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b/>
          <w:b/>
          <w:bCs/>
          <w:sz w:val="28"/>
          <w:szCs w:val="28"/>
          <w:lang w:val="es-ES"/>
        </w:rPr>
      </w:pPr>
      <w:r>
        <w:drawing>
          <wp:anchor behindDoc="0" distT="0" distB="0" distL="133985" distR="114935" simplePos="0" locked="0" layoutInCell="1" allowOverlap="1" relativeHeight="2">
            <wp:simplePos x="0" y="0"/>
            <wp:positionH relativeFrom="column">
              <wp:posOffset>80010</wp:posOffset>
            </wp:positionH>
            <wp:positionV relativeFrom="paragraph">
              <wp:posOffset>130175</wp:posOffset>
            </wp:positionV>
            <wp:extent cx="1739265" cy="1118870"/>
            <wp:effectExtent l="0" t="0" r="0" b="0"/>
            <wp:wrapNone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eastAsia="it-IT"/>
        </w:rPr>
        <w:t xml:space="preserve"> </w:t>
      </w:r>
      <w:r>
        <w:rPr>
          <w:b/>
          <w:sz w:val="28"/>
          <w:szCs w:val="28"/>
          <w:lang w:eastAsia="it-IT"/>
        </w:rPr>
        <w:t xml:space="preserve">                                                                                                           </w:t>
      </w:r>
      <w:r>
        <w:rPr>
          <w:b/>
          <w:sz w:val="28"/>
          <w:szCs w:val="28"/>
          <w:lang w:eastAsia="it-IT"/>
        </w:rPr>
        <w:drawing>
          <wp:inline distT="0" distB="0" distL="0" distR="0">
            <wp:extent cx="1295400" cy="1295400"/>
            <wp:effectExtent l="0" t="0" r="0" b="0"/>
            <wp:docPr id="2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</w:r>
    </w:p>
    <w:p>
      <w:pPr>
        <w:pStyle w:val="Normal"/>
        <w:jc w:val="center"/>
        <w:rPr>
          <w:b/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Dear Colleague,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lang w:val="en-US"/>
        </w:rPr>
      </w:pPr>
      <w:r>
        <w:rPr>
          <w:lang w:val="en-US"/>
        </w:rPr>
        <w:t xml:space="preserve">Hereby I am pleased to invite you to the first meeting of the Working Group on </w:t>
      </w:r>
      <w:r>
        <w:rPr>
          <w:i/>
          <w:lang w:val="en-US"/>
        </w:rPr>
        <w:t>Better Regulation and Policy Evaluation</w:t>
      </w:r>
      <w:r>
        <w:rPr>
          <w:lang w:val="en-US"/>
        </w:rPr>
        <w:t>, that will take place in Perugia on Thursday 18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and Friday 19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May 2017.</w:t>
      </w:r>
    </w:p>
    <w:p>
      <w:pPr>
        <w:pStyle w:val="Normal"/>
        <w:shd w:val="clear" w:color="auto" w:fill="FFFFFF"/>
        <w:spacing w:lineRule="auto" w:line="360"/>
        <w:jc w:val="both"/>
        <w:rPr>
          <w:shd w:fill="FFFFFF" w:val="clear"/>
          <w:lang w:val="en-US"/>
        </w:rPr>
      </w:pPr>
      <w:r>
        <w:rPr>
          <w:shd w:fill="FFFFFF" w:val="clear"/>
          <w:lang w:val="en-US"/>
        </w:rPr>
      </w:r>
    </w:p>
    <w:p>
      <w:pPr>
        <w:pStyle w:val="Normal"/>
        <w:shd w:val="clear" w:color="auto" w:fill="FFFFFF"/>
        <w:spacing w:lineRule="auto" w:line="360"/>
        <w:jc w:val="both"/>
        <w:rPr>
          <w:bCs/>
          <w:lang w:val="en-US"/>
        </w:rPr>
      </w:pPr>
      <w:r>
        <w:rPr>
          <w:shd w:fill="FFFFFF" w:val="clear"/>
          <w:lang w:val="en-US"/>
        </w:rPr>
        <w:t xml:space="preserve">In last few years it has spread at European level a growing awareness of the importance of impact assessment and evaluation of public policies as valid instruments for better regulation. As </w:t>
      </w:r>
      <w:r>
        <w:rPr>
          <w:i/>
          <w:shd w:fill="FFFFFF" w:val="clear"/>
          <w:lang w:val="en-US"/>
        </w:rPr>
        <w:t xml:space="preserve">Legislators, in a context of scarce resources, </w:t>
      </w:r>
      <w:r>
        <w:rPr>
          <w:shd w:fill="FFFFFF" w:val="clear"/>
          <w:lang w:val="en-US"/>
        </w:rPr>
        <w:t xml:space="preserve">we have the duty to assure our citizens that our political decisions are the result of careful evaluation and taking into account the lessons from past actions.  </w:t>
      </w:r>
    </w:p>
    <w:p>
      <w:pPr>
        <w:pStyle w:val="Normal"/>
        <w:shd w:val="clear" w:color="auto" w:fill="FFFFFF"/>
        <w:spacing w:lineRule="auto" w:line="360"/>
        <w:jc w:val="both"/>
        <w:rPr>
          <w:shd w:fill="FFFFFF" w:val="clear"/>
          <w:lang w:val="en-US"/>
        </w:rPr>
      </w:pPr>
      <w:r>
        <w:rPr>
          <w:shd w:fill="FFFFFF" w:val="clear"/>
          <w:lang w:val="en-US"/>
        </w:rPr>
      </w:r>
    </w:p>
    <w:p>
      <w:pPr>
        <w:pStyle w:val="Normal"/>
        <w:spacing w:lineRule="auto" w:line="312"/>
        <w:jc w:val="both"/>
        <w:rPr>
          <w:lang w:val="en-US" w:eastAsia="it-IT"/>
        </w:rPr>
      </w:pPr>
      <w:r>
        <w:rPr>
          <w:lang w:val="en-US" w:eastAsia="it-IT"/>
        </w:rPr>
        <w:t xml:space="preserve">The mission of the CALRE working group on </w:t>
      </w:r>
      <w:r>
        <w:rPr>
          <w:bCs/>
          <w:i/>
          <w:lang w:val="en-US"/>
        </w:rPr>
        <w:t xml:space="preserve">Better Regulation and Policy Evaluation </w:t>
      </w:r>
      <w:r>
        <w:rPr>
          <w:lang w:val="en-US" w:eastAsia="it-IT"/>
        </w:rPr>
        <w:t>is to compare different practices and approaches adopted in Europe to assess ex ante and evaluate ex post the impact of the policies and finding common elements in those experiences.</w:t>
      </w:r>
    </w:p>
    <w:p>
      <w:pPr>
        <w:pStyle w:val="Normal"/>
        <w:shd w:val="clear" w:color="auto" w:fill="FFFFFF"/>
        <w:spacing w:lineRule="auto" w:line="360"/>
        <w:jc w:val="both"/>
        <w:rPr>
          <w:lang w:val="en-US"/>
        </w:rPr>
      </w:pPr>
      <w:r>
        <w:rPr>
          <w:lang w:val="en-US"/>
        </w:rPr>
        <w:br/>
      </w:r>
      <w:r>
        <w:rPr>
          <w:color w:val="212121"/>
          <w:shd w:fill="FFFFFF" w:val="clear"/>
          <w:lang w:val="en-US"/>
        </w:rPr>
        <w:t>For these reasons I have decided to devote our first meeting to the illustration of the evaluation practices within the EU and in the Regional parliaments of the CALRE.</w:t>
      </w:r>
    </w:p>
    <w:p>
      <w:pPr>
        <w:pStyle w:val="Normal"/>
        <w:shd w:val="clear" w:color="auto" w:fill="FFFFFF"/>
        <w:spacing w:lineRule="auto" w:line="360"/>
        <w:jc w:val="both"/>
        <w:rPr>
          <w:lang w:eastAsia="it-IT"/>
        </w:rPr>
      </w:pPr>
      <w:r>
        <w:rPr>
          <w:lang w:eastAsia="it-IT"/>
        </w:rPr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  <w:t>I look forward to receiving your confirmation.</w:t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  <w:t>Yours Sincerely,</w:t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</w:r>
    </w:p>
    <w:p>
      <w:pPr>
        <w:pStyle w:val="Normal"/>
        <w:jc w:val="both"/>
        <w:rPr>
          <w:lang w:val="en-US" w:eastAsia="it-IT"/>
        </w:rPr>
      </w:pPr>
      <w:r>
        <w:rPr>
          <w:lang w:val="en-US" w:eastAsia="it-IT"/>
        </w:rPr>
        <w:t>Donatella Porzi</w:t>
      </w:r>
    </w:p>
    <w:p>
      <w:pPr>
        <w:pStyle w:val="Normal"/>
        <w:numPr>
          <w:ilvl w:val="0"/>
          <w:numId w:val="1"/>
        </w:numPr>
        <w:spacing w:lineRule="auto" w:line="360"/>
        <w:ind w:left="0" w:hanging="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360"/>
        <w:ind w:left="0" w:hanging="0"/>
        <w:jc w:val="both"/>
        <w:rPr/>
      </w:pPr>
      <w:r>
        <w:rPr/>
      </w:r>
    </w:p>
    <w:sectPr>
      <w:type w:val="nextPage"/>
      <w:pgSz w:w="11906" w:h="16838"/>
      <w:pgMar w:left="1134" w:right="1134" w:header="0" w:top="1276" w:footer="0" w:bottom="5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210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it-IT" w:eastAsia="zh-CN" w:bidi="ar-SA"/>
    </w:rPr>
  </w:style>
  <w:style w:type="paragraph" w:styleId="Titolo1">
    <w:name w:val="Titolo 1"/>
    <w:basedOn w:val="Normal"/>
    <w:qFormat/>
    <w:rsid w:val="005e210a"/>
    <w:pPr>
      <w:keepNext/>
      <w:jc w:val="center"/>
      <w:outlineLvl w:val="0"/>
    </w:pPr>
    <w:rPr>
      <w:sz w:val="32"/>
      <w:szCs w:val="32"/>
    </w:rPr>
  </w:style>
  <w:style w:type="paragraph" w:styleId="Titolo2">
    <w:name w:val="Titolo 2"/>
    <w:basedOn w:val="Normal"/>
    <w:qFormat/>
    <w:rsid w:val="005e210a"/>
    <w:pPr>
      <w:keepNext/>
      <w:jc w:val="center"/>
      <w:outlineLvl w:val="1"/>
    </w:pPr>
    <w:rPr>
      <w:b/>
      <w:sz w:val="28"/>
      <w:szCs w:val="28"/>
    </w:rPr>
  </w:style>
  <w:style w:type="paragraph" w:styleId="Titolo3">
    <w:name w:val="Titolo 3"/>
    <w:basedOn w:val="Normal"/>
    <w:qFormat/>
    <w:rsid w:val="005e210a"/>
    <w:pPr>
      <w:keepNext/>
      <w:outlineLvl w:val="2"/>
    </w:pPr>
    <w:rPr>
      <w:sz w:val="28"/>
    </w:rPr>
  </w:style>
  <w:style w:type="paragraph" w:styleId="Titolo4">
    <w:name w:val="Titolo 4"/>
    <w:basedOn w:val="Normal"/>
    <w:qFormat/>
    <w:rsid w:val="005e210a"/>
    <w:pPr>
      <w:keepNext/>
      <w:jc w:val="center"/>
      <w:outlineLvl w:val="3"/>
    </w:pPr>
    <w:rPr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e210a"/>
    <w:rPr/>
  </w:style>
  <w:style w:type="character" w:styleId="WW8Num1z1" w:customStyle="1">
    <w:name w:val="WW8Num1z1"/>
    <w:qFormat/>
    <w:rsid w:val="005e210a"/>
    <w:rPr/>
  </w:style>
  <w:style w:type="character" w:styleId="WW8Num1z2" w:customStyle="1">
    <w:name w:val="WW8Num1z2"/>
    <w:qFormat/>
    <w:rsid w:val="005e210a"/>
    <w:rPr/>
  </w:style>
  <w:style w:type="character" w:styleId="WW8Num1z3" w:customStyle="1">
    <w:name w:val="WW8Num1z3"/>
    <w:qFormat/>
    <w:rsid w:val="005e210a"/>
    <w:rPr/>
  </w:style>
  <w:style w:type="character" w:styleId="WW8Num1z4" w:customStyle="1">
    <w:name w:val="WW8Num1z4"/>
    <w:qFormat/>
    <w:rsid w:val="005e210a"/>
    <w:rPr/>
  </w:style>
  <w:style w:type="character" w:styleId="WW8Num1z5" w:customStyle="1">
    <w:name w:val="WW8Num1z5"/>
    <w:qFormat/>
    <w:rsid w:val="005e210a"/>
    <w:rPr/>
  </w:style>
  <w:style w:type="character" w:styleId="WW8Num1z6" w:customStyle="1">
    <w:name w:val="WW8Num1z6"/>
    <w:qFormat/>
    <w:rsid w:val="005e210a"/>
    <w:rPr/>
  </w:style>
  <w:style w:type="character" w:styleId="WW8Num1z7" w:customStyle="1">
    <w:name w:val="WW8Num1z7"/>
    <w:qFormat/>
    <w:rsid w:val="005e210a"/>
    <w:rPr/>
  </w:style>
  <w:style w:type="character" w:styleId="WW8Num1z8" w:customStyle="1">
    <w:name w:val="WW8Num1z8"/>
    <w:qFormat/>
    <w:rsid w:val="005e210a"/>
    <w:rPr/>
  </w:style>
  <w:style w:type="character" w:styleId="Carpredefinitoparagrafo2" w:customStyle="1">
    <w:name w:val="Car. predefinito paragrafo2"/>
    <w:qFormat/>
    <w:rsid w:val="005e210a"/>
    <w:rPr/>
  </w:style>
  <w:style w:type="character" w:styleId="AbsatzStandardschriftart" w:customStyle="1">
    <w:name w:val="Absatz-Standardschriftart"/>
    <w:qFormat/>
    <w:rsid w:val="005e210a"/>
    <w:rPr/>
  </w:style>
  <w:style w:type="character" w:styleId="WWAbsatzStandardschriftart" w:customStyle="1">
    <w:name w:val="WW-Absatz-Standardschriftart"/>
    <w:qFormat/>
    <w:rsid w:val="005e210a"/>
    <w:rPr/>
  </w:style>
  <w:style w:type="character" w:styleId="WWAbsatzStandardschriftart1" w:customStyle="1">
    <w:name w:val="WW-Absatz-Standardschriftart1"/>
    <w:qFormat/>
    <w:rsid w:val="005e210a"/>
    <w:rPr/>
  </w:style>
  <w:style w:type="character" w:styleId="WWAbsatzStandardschriftart11" w:customStyle="1">
    <w:name w:val="WW-Absatz-Standardschriftart11"/>
    <w:qFormat/>
    <w:rsid w:val="005e210a"/>
    <w:rPr/>
  </w:style>
  <w:style w:type="character" w:styleId="WWAbsatzStandardschriftart111" w:customStyle="1">
    <w:name w:val="WW-Absatz-Standardschriftart111"/>
    <w:qFormat/>
    <w:rsid w:val="005e210a"/>
    <w:rPr/>
  </w:style>
  <w:style w:type="character" w:styleId="WWAbsatzStandardschriftart1111" w:customStyle="1">
    <w:name w:val="WW-Absatz-Standardschriftart1111"/>
    <w:qFormat/>
    <w:rsid w:val="005e210a"/>
    <w:rPr/>
  </w:style>
  <w:style w:type="character" w:styleId="WWAbsatzStandardschriftart11111" w:customStyle="1">
    <w:name w:val="WW-Absatz-Standardschriftart11111"/>
    <w:qFormat/>
    <w:rsid w:val="005e210a"/>
    <w:rPr/>
  </w:style>
  <w:style w:type="character" w:styleId="Fuentedeprrafopredeter" w:customStyle="1">
    <w:name w:val="Fuente de párrafo predeter."/>
    <w:qFormat/>
    <w:rsid w:val="005e210a"/>
    <w:rPr/>
  </w:style>
  <w:style w:type="character" w:styleId="WWAbsatzStandardschriftart111111" w:customStyle="1">
    <w:name w:val="WW-Absatz-Standardschriftart111111"/>
    <w:qFormat/>
    <w:rsid w:val="005e210a"/>
    <w:rPr/>
  </w:style>
  <w:style w:type="character" w:styleId="WWAbsatzStandardschriftart1111111" w:customStyle="1">
    <w:name w:val="WW-Absatz-Standardschriftart1111111"/>
    <w:qFormat/>
    <w:rsid w:val="005e210a"/>
    <w:rPr/>
  </w:style>
  <w:style w:type="character" w:styleId="WWAbsatzStandardschriftart11111111" w:customStyle="1">
    <w:name w:val="WW-Absatz-Standardschriftart11111111"/>
    <w:qFormat/>
    <w:rsid w:val="005e210a"/>
    <w:rPr/>
  </w:style>
  <w:style w:type="character" w:styleId="WWAbsatzStandardschriftart111111111" w:customStyle="1">
    <w:name w:val="WW-Absatz-Standardschriftart111111111"/>
    <w:qFormat/>
    <w:rsid w:val="005e210a"/>
    <w:rPr/>
  </w:style>
  <w:style w:type="character" w:styleId="WWAbsatzStandardschriftart1111111111" w:customStyle="1">
    <w:name w:val="WW-Absatz-Standardschriftart1111111111"/>
    <w:qFormat/>
    <w:rsid w:val="005e210a"/>
    <w:rPr/>
  </w:style>
  <w:style w:type="character" w:styleId="Carpredefinitoparagrafo1" w:customStyle="1">
    <w:name w:val="Car. predefinito paragrafo1"/>
    <w:qFormat/>
    <w:rsid w:val="005e210a"/>
    <w:rPr/>
  </w:style>
  <w:style w:type="character" w:styleId="CollegamentoInternet">
    <w:name w:val="Collegamento Internet"/>
    <w:rsid w:val="005e210a"/>
    <w:rPr>
      <w:color w:val="0000FF"/>
      <w:u w:val="single"/>
    </w:rPr>
  </w:style>
  <w:style w:type="character" w:styleId="RientrocorpodeltestoCarattere" w:customStyle="1">
    <w:name w:val="Rientro corpo del testo Carattere"/>
    <w:qFormat/>
    <w:rsid w:val="005e210a"/>
    <w:rPr>
      <w:rFonts w:ascii="Arial" w:hAnsi="Arial" w:cs="Arial"/>
      <w:color w:val="000000"/>
      <w:sz w:val="17"/>
      <w:szCs w:val="17"/>
    </w:rPr>
  </w:style>
  <w:style w:type="character" w:styleId="Strong">
    <w:name w:val="Strong"/>
    <w:qFormat/>
    <w:rsid w:val="005e210a"/>
    <w:rPr>
      <w:b/>
      <w:bCs/>
    </w:rPr>
  </w:style>
  <w:style w:type="character" w:styleId="FollowedHyperlink">
    <w:name w:val="FollowedHyperlink"/>
    <w:qFormat/>
    <w:rsid w:val="005e210a"/>
    <w:rPr>
      <w:color w:val="800000"/>
      <w:u w:val="single"/>
    </w:rPr>
  </w:style>
  <w:style w:type="character" w:styleId="Appleconvertedspace" w:customStyle="1">
    <w:name w:val="apple-converted-space"/>
    <w:qFormat/>
    <w:rsid w:val="008751e9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e0c80"/>
    <w:rPr>
      <w:rFonts w:ascii="Tahoma" w:hAnsi="Tahoma" w:cs="Tahoma"/>
      <w:sz w:val="16"/>
      <w:szCs w:val="16"/>
      <w:lang w:eastAsia="zh-C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rsid w:val="005e210a"/>
    <w:pPr>
      <w:spacing w:before="0" w:after="120"/>
    </w:pPr>
    <w:rPr/>
  </w:style>
  <w:style w:type="paragraph" w:styleId="Elenco">
    <w:name w:val="Elenco"/>
    <w:basedOn w:val="Corpodeltesto"/>
    <w:rsid w:val="005e210a"/>
    <w:pPr/>
    <w:rPr>
      <w:rFonts w:ascii="Book Antiqua" w:hAnsi="Book Antiqua"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5e210a"/>
    <w:pPr>
      <w:suppressLineNumbers/>
    </w:pPr>
    <w:rPr>
      <w:rFonts w:cs="Lucida Sans"/>
    </w:rPr>
  </w:style>
  <w:style w:type="paragraph" w:styleId="Titolo11" w:customStyle="1">
    <w:name w:val="Titolo1"/>
    <w:basedOn w:val="Normal"/>
    <w:qFormat/>
    <w:rsid w:val="005e210a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5e210a"/>
    <w:pPr>
      <w:suppressLineNumbers/>
      <w:spacing w:before="120" w:after="120"/>
    </w:pPr>
    <w:rPr>
      <w:rFonts w:cs="Mangal"/>
      <w:i/>
      <w:iCs/>
    </w:rPr>
  </w:style>
  <w:style w:type="paragraph" w:styleId="Titre" w:customStyle="1">
    <w:name w:val="Titre"/>
    <w:basedOn w:val="Normal"/>
    <w:qFormat/>
    <w:rsid w:val="005e210a"/>
    <w:pPr>
      <w:keepNext/>
      <w:spacing w:before="240" w:after="120"/>
    </w:pPr>
    <w:rPr>
      <w:rFonts w:ascii="Arial" w:hAnsi="Arial" w:eastAsia="SimSun" w:cs="Lucida Sans"/>
      <w:sz w:val="28"/>
      <w:szCs w:val="28"/>
    </w:rPr>
  </w:style>
  <w:style w:type="paragraph" w:styleId="Lgende" w:customStyle="1">
    <w:name w:val="Légende"/>
    <w:basedOn w:val="Normal"/>
    <w:qFormat/>
    <w:rsid w:val="005e210a"/>
    <w:pPr>
      <w:suppressLineNumbers/>
      <w:spacing w:before="120" w:after="120"/>
    </w:pPr>
    <w:rPr>
      <w:rFonts w:cs="Lucida Sans"/>
      <w:i/>
      <w:iCs/>
    </w:rPr>
  </w:style>
  <w:style w:type="paragraph" w:styleId="Intestazione1" w:customStyle="1">
    <w:name w:val="Intestazione1"/>
    <w:basedOn w:val="Normal"/>
    <w:qFormat/>
    <w:rsid w:val="005e210a"/>
    <w:pPr>
      <w:keepNext/>
      <w:spacing w:before="240" w:after="120"/>
    </w:pPr>
    <w:rPr>
      <w:rFonts w:ascii="Book Antiqua" w:hAnsi="Book Antiqua" w:eastAsia="Lucida Sans Unicode" w:cs="Mangal"/>
      <w:sz w:val="28"/>
      <w:szCs w:val="28"/>
    </w:rPr>
  </w:style>
  <w:style w:type="paragraph" w:styleId="Didascalia1" w:customStyle="1">
    <w:name w:val="Didascalia1"/>
    <w:basedOn w:val="Normal"/>
    <w:qFormat/>
    <w:rsid w:val="005e210a"/>
    <w:pPr>
      <w:suppressLineNumbers/>
      <w:spacing w:before="120" w:after="120"/>
    </w:pPr>
    <w:rPr>
      <w:rFonts w:ascii="Book Antiqua" w:hAnsi="Book Antiqua" w:cs="Mangal"/>
      <w:i/>
      <w:iCs/>
    </w:rPr>
  </w:style>
  <w:style w:type="paragraph" w:styleId="Intestazione">
    <w:name w:val="Intestazione"/>
    <w:basedOn w:val="Normal"/>
    <w:rsid w:val="005e210a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basedOn w:val="Normal"/>
    <w:rsid w:val="005e210a"/>
    <w:pPr>
      <w:tabs>
        <w:tab w:val="center" w:pos="4819" w:leader="none"/>
        <w:tab w:val="right" w:pos="9638" w:leader="none"/>
      </w:tabs>
    </w:pPr>
    <w:rPr/>
  </w:style>
  <w:style w:type="paragraph" w:styleId="Textodeglobo" w:customStyle="1">
    <w:name w:val="Texto de globo"/>
    <w:basedOn w:val="Normal"/>
    <w:qFormat/>
    <w:rsid w:val="005e210a"/>
    <w:pPr/>
    <w:rPr>
      <w:rFonts w:ascii="Tahoma" w:hAnsi="Tahoma" w:cs="Tahoma"/>
      <w:sz w:val="16"/>
      <w:szCs w:val="16"/>
    </w:rPr>
  </w:style>
  <w:style w:type="paragraph" w:styleId="Rientrocorpodeltesto">
    <w:name w:val="Rientro corpo del testo"/>
    <w:basedOn w:val="Normal"/>
    <w:rsid w:val="005e210a"/>
    <w:pPr>
      <w:ind w:firstLine="360"/>
      <w:jc w:val="both"/>
    </w:pPr>
    <w:rPr>
      <w:rFonts w:ascii="Arial" w:hAnsi="Arial" w:cs="Arial"/>
      <w:color w:val="000000"/>
      <w:sz w:val="17"/>
      <w:szCs w:val="17"/>
    </w:rPr>
  </w:style>
  <w:style w:type="paragraph" w:styleId="Contenutotabella" w:customStyle="1">
    <w:name w:val="Contenuto tabella"/>
    <w:basedOn w:val="Normal"/>
    <w:qFormat/>
    <w:rsid w:val="005e210a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5e210a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8751e9"/>
    <w:pPr>
      <w:suppressAutoHyphens w:val="false"/>
      <w:spacing w:beforeAutospacing="1" w:afterAutospacing="1"/>
    </w:pPr>
    <w:rPr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e0c8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LibreOffice/5.0.3.2$Windows_x86 LibreOffice_project/e5f16313668ac592c1bfb310f4390624e3dbfb75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2017-03-21T17:53:00Z</dcterms:created>
  <dc:creator>costanza</dc:creator>
  <dc:language>it-IT</dc:language>
  <cp:lastPrinted>2015-12-10T09:13:00Z</cp:lastPrinted>
  <dcterms:modified xsi:type="dcterms:W3CDTF">2017-03-23T17:53:38Z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