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D09880" w14:textId="46D81F60" w:rsidR="00A40797" w:rsidRPr="00A40797" w:rsidRDefault="00A40797" w:rsidP="00D32C7C">
      <w:pPr>
        <w:ind w:firstLine="708"/>
        <w:jc w:val="center"/>
        <w:rPr>
          <w:rFonts w:ascii="Calibri" w:hAnsi="Calibri" w:cs="Calibri"/>
          <w:b/>
        </w:rPr>
      </w:pPr>
    </w:p>
    <w:p w14:paraId="12F3E16B" w14:textId="6C388D0D" w:rsidR="00A40797" w:rsidRPr="00A40797" w:rsidRDefault="00A40797" w:rsidP="00D32C7C">
      <w:pPr>
        <w:ind w:firstLine="708"/>
        <w:jc w:val="center"/>
        <w:rPr>
          <w:rFonts w:ascii="Calibri" w:hAnsi="Calibri" w:cs="Calibri"/>
          <w:b/>
        </w:rPr>
      </w:pPr>
      <w:r w:rsidRPr="00A40797">
        <w:rPr>
          <w:rFonts w:ascii="Calibri" w:hAnsi="Calibri" w:cs="Calibri"/>
          <w:b/>
        </w:rPr>
        <w:drawing>
          <wp:anchor distT="0" distB="0" distL="114300" distR="114300" simplePos="0" relativeHeight="251659264" behindDoc="1" locked="0" layoutInCell="1" allowOverlap="1" wp14:anchorId="078C21F1" wp14:editId="50880A22">
            <wp:simplePos x="0" y="0"/>
            <wp:positionH relativeFrom="margin">
              <wp:align>right</wp:align>
            </wp:positionH>
            <wp:positionV relativeFrom="paragraph">
              <wp:posOffset>13921</wp:posOffset>
            </wp:positionV>
            <wp:extent cx="900000" cy="900000"/>
            <wp:effectExtent l="0" t="0" r="0" b="0"/>
            <wp:wrapTight wrapText="bothSides">
              <wp:wrapPolygon edited="0">
                <wp:start x="8231" y="0"/>
                <wp:lineTo x="4116" y="2287"/>
                <wp:lineTo x="0" y="6402"/>
                <wp:lineTo x="0" y="11433"/>
                <wp:lineTo x="1372" y="17835"/>
                <wp:lineTo x="6402" y="21036"/>
                <wp:lineTo x="10975" y="21036"/>
                <wp:lineTo x="13262" y="21036"/>
                <wp:lineTo x="15548" y="21036"/>
                <wp:lineTo x="20579" y="16463"/>
                <wp:lineTo x="21036" y="12347"/>
                <wp:lineTo x="21036" y="8231"/>
                <wp:lineTo x="18292" y="7317"/>
                <wp:lineTo x="19664" y="5030"/>
                <wp:lineTo x="17378" y="2744"/>
                <wp:lineTo x="10518" y="0"/>
                <wp:lineTo x="8231" y="0"/>
              </wp:wrapPolygon>
            </wp:wrapTight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ropped-CALR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000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40797">
        <w:rPr>
          <w:rFonts w:ascii="Calibri" w:hAnsi="Calibri" w:cs="Calibri"/>
          <w:b/>
        </w:rPr>
        <w:drawing>
          <wp:anchor distT="0" distB="0" distL="114300" distR="114300" simplePos="0" relativeHeight="251660288" behindDoc="1" locked="0" layoutInCell="1" allowOverlap="1" wp14:anchorId="3BE7CC11" wp14:editId="6CBB2296">
            <wp:simplePos x="0" y="0"/>
            <wp:positionH relativeFrom="margin">
              <wp:align>left</wp:align>
            </wp:positionH>
            <wp:positionV relativeFrom="paragraph">
              <wp:posOffset>13188</wp:posOffset>
            </wp:positionV>
            <wp:extent cx="1076325" cy="989965"/>
            <wp:effectExtent l="0" t="0" r="0" b="635"/>
            <wp:wrapTight wrapText="bothSides">
              <wp:wrapPolygon edited="0">
                <wp:start x="9558" y="0"/>
                <wp:lineTo x="4205" y="3741"/>
                <wp:lineTo x="2676" y="5403"/>
                <wp:lineTo x="1912" y="8729"/>
                <wp:lineTo x="2294" y="20367"/>
                <wp:lineTo x="4205" y="20783"/>
                <wp:lineTo x="9175" y="21198"/>
                <wp:lineTo x="11851" y="21198"/>
                <wp:lineTo x="16821" y="20783"/>
                <wp:lineTo x="19497" y="20367"/>
                <wp:lineTo x="19880" y="9144"/>
                <wp:lineTo x="19115" y="5819"/>
                <wp:lineTo x="17204" y="3741"/>
                <wp:lineTo x="11469" y="0"/>
                <wp:lineTo x="9558" y="0"/>
              </wp:wrapPolygon>
            </wp:wrapTight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alram_v3-200px_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52"/>
                    <a:stretch/>
                  </pic:blipFill>
                  <pic:spPr bwMode="auto">
                    <a:xfrm>
                      <a:off x="0" y="0"/>
                      <a:ext cx="1076325" cy="9899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3453A9" w14:textId="77777777" w:rsidR="00A40797" w:rsidRPr="00A40797" w:rsidRDefault="00A40797" w:rsidP="00D32C7C">
      <w:pPr>
        <w:ind w:firstLine="708"/>
        <w:jc w:val="center"/>
        <w:rPr>
          <w:rFonts w:ascii="Calibri" w:hAnsi="Calibri" w:cs="Calibri"/>
          <w:b/>
        </w:rPr>
      </w:pPr>
    </w:p>
    <w:p w14:paraId="50D920A9" w14:textId="77777777" w:rsidR="00A40797" w:rsidRPr="00A40797" w:rsidRDefault="00A40797" w:rsidP="00D32C7C">
      <w:pPr>
        <w:ind w:firstLine="708"/>
        <w:jc w:val="center"/>
        <w:rPr>
          <w:rFonts w:ascii="Calibri" w:hAnsi="Calibri" w:cs="Calibri"/>
          <w:b/>
        </w:rPr>
      </w:pPr>
    </w:p>
    <w:p w14:paraId="496BCC17" w14:textId="77777777" w:rsidR="00A40797" w:rsidRPr="00A40797" w:rsidRDefault="00A40797" w:rsidP="00D32C7C">
      <w:pPr>
        <w:ind w:firstLine="708"/>
        <w:jc w:val="center"/>
        <w:rPr>
          <w:rFonts w:ascii="Calibri" w:hAnsi="Calibri" w:cs="Calibri"/>
          <w:b/>
        </w:rPr>
      </w:pPr>
    </w:p>
    <w:p w14:paraId="59408B8C" w14:textId="34C6CB23" w:rsidR="00D32C7C" w:rsidRPr="00A40797" w:rsidRDefault="00D32C7C" w:rsidP="00A40797">
      <w:pPr>
        <w:spacing w:after="0" w:line="240" w:lineRule="auto"/>
        <w:ind w:firstLine="708"/>
        <w:jc w:val="center"/>
        <w:rPr>
          <w:rFonts w:ascii="Calibri" w:hAnsi="Calibri" w:cs="Calibri"/>
          <w:b/>
          <w:sz w:val="28"/>
        </w:rPr>
      </w:pPr>
      <w:r w:rsidRPr="00A40797">
        <w:rPr>
          <w:rFonts w:ascii="Calibri" w:hAnsi="Calibri" w:cs="Calibri"/>
          <w:b/>
          <w:sz w:val="28"/>
        </w:rPr>
        <w:t>GRUPO DE TRABALHO</w:t>
      </w:r>
    </w:p>
    <w:p w14:paraId="7534E85D" w14:textId="564C67EF" w:rsidR="00D32C7C" w:rsidRPr="00A40797" w:rsidRDefault="00D32C7C" w:rsidP="00A40797">
      <w:pPr>
        <w:spacing w:after="0" w:line="240" w:lineRule="auto"/>
        <w:ind w:firstLine="708"/>
        <w:jc w:val="center"/>
        <w:rPr>
          <w:rFonts w:ascii="Calibri" w:hAnsi="Calibri" w:cs="Calibri"/>
          <w:b/>
          <w:i/>
          <w:sz w:val="28"/>
        </w:rPr>
      </w:pPr>
      <w:r w:rsidRPr="00A40797">
        <w:rPr>
          <w:rFonts w:ascii="Calibri" w:hAnsi="Calibri" w:cs="Calibri"/>
          <w:b/>
          <w:i/>
          <w:sz w:val="28"/>
        </w:rPr>
        <w:t>POLÍTICAS DE MIGRAÇÕES</w:t>
      </w:r>
    </w:p>
    <w:p w14:paraId="4C3C2985" w14:textId="1A3E0928" w:rsidR="00D32C7C" w:rsidRPr="00A40797" w:rsidRDefault="00D32C7C" w:rsidP="00A40797">
      <w:pPr>
        <w:spacing w:before="240"/>
        <w:ind w:firstLine="708"/>
        <w:jc w:val="center"/>
        <w:rPr>
          <w:rFonts w:ascii="Calibri" w:hAnsi="Calibri" w:cs="Calibri"/>
          <w:b/>
          <w:sz w:val="24"/>
        </w:rPr>
      </w:pPr>
      <w:r w:rsidRPr="00A40797">
        <w:rPr>
          <w:rFonts w:ascii="Calibri" w:hAnsi="Calibri" w:cs="Calibri"/>
          <w:b/>
          <w:sz w:val="24"/>
        </w:rPr>
        <w:t>PROGRAMA DE TRABALHO 2023</w:t>
      </w:r>
    </w:p>
    <w:p w14:paraId="6CFBF743" w14:textId="77777777" w:rsidR="00D32C7C" w:rsidRPr="00A40797" w:rsidRDefault="00D32C7C" w:rsidP="00276E63">
      <w:pPr>
        <w:ind w:firstLine="708"/>
        <w:jc w:val="both"/>
        <w:rPr>
          <w:rFonts w:ascii="Calibri" w:hAnsi="Calibri" w:cs="Calibri"/>
          <w:b/>
        </w:rPr>
      </w:pPr>
    </w:p>
    <w:p w14:paraId="3E433635" w14:textId="77777777" w:rsidR="00D32C7C" w:rsidRPr="00A40797" w:rsidRDefault="00D32C7C" w:rsidP="00276E63">
      <w:pPr>
        <w:ind w:firstLine="708"/>
        <w:jc w:val="both"/>
        <w:rPr>
          <w:rFonts w:ascii="Calibri" w:hAnsi="Calibri" w:cs="Calibri"/>
          <w:b/>
        </w:rPr>
      </w:pPr>
    </w:p>
    <w:p w14:paraId="1C3E120C" w14:textId="2CFFB047" w:rsidR="00BE3DCD" w:rsidRPr="00A40797" w:rsidRDefault="00BE3DCD" w:rsidP="00A40797">
      <w:pPr>
        <w:spacing w:line="360" w:lineRule="auto"/>
        <w:ind w:firstLine="708"/>
        <w:jc w:val="both"/>
        <w:rPr>
          <w:rFonts w:ascii="Calibri" w:hAnsi="Calibri" w:cs="Calibri"/>
          <w:b/>
          <w:sz w:val="24"/>
        </w:rPr>
      </w:pPr>
      <w:r w:rsidRPr="00A40797">
        <w:rPr>
          <w:rFonts w:ascii="Calibri" w:hAnsi="Calibri" w:cs="Calibri"/>
          <w:b/>
          <w:sz w:val="24"/>
        </w:rPr>
        <w:t>INTRODUÇÃO</w:t>
      </w:r>
    </w:p>
    <w:p w14:paraId="30D04716" w14:textId="77777777" w:rsidR="003327D0" w:rsidRPr="00A40797" w:rsidRDefault="00E83CE1" w:rsidP="00A40797">
      <w:pPr>
        <w:spacing w:line="360" w:lineRule="auto"/>
        <w:ind w:firstLine="709"/>
        <w:jc w:val="both"/>
        <w:rPr>
          <w:rFonts w:ascii="Calibri" w:hAnsi="Calibri" w:cs="Calibri"/>
        </w:rPr>
      </w:pPr>
      <w:r w:rsidRPr="00A40797">
        <w:rPr>
          <w:rFonts w:ascii="Calibri" w:hAnsi="Calibri" w:cs="Calibri"/>
        </w:rPr>
        <w:t xml:space="preserve">A política migratória da União Europeia está aquém do desafio que é colocado pelas sucessivas vagas de </w:t>
      </w:r>
      <w:r w:rsidR="00FD50C3" w:rsidRPr="00A40797">
        <w:rPr>
          <w:rFonts w:ascii="Calibri" w:hAnsi="Calibri" w:cs="Calibri"/>
        </w:rPr>
        <w:t xml:space="preserve">migrantes e </w:t>
      </w:r>
      <w:r w:rsidRPr="00A40797">
        <w:rPr>
          <w:rFonts w:ascii="Calibri" w:hAnsi="Calibri" w:cs="Calibri"/>
        </w:rPr>
        <w:t xml:space="preserve">refugiados que por várias razões </w:t>
      </w:r>
      <w:r w:rsidR="009743A0" w:rsidRPr="00A40797">
        <w:rPr>
          <w:rFonts w:ascii="Calibri" w:hAnsi="Calibri" w:cs="Calibri"/>
        </w:rPr>
        <w:t xml:space="preserve">vêm </w:t>
      </w:r>
      <w:r w:rsidRPr="00A40797">
        <w:rPr>
          <w:rFonts w:ascii="Calibri" w:hAnsi="Calibri" w:cs="Calibri"/>
        </w:rPr>
        <w:t>demanda</w:t>
      </w:r>
      <w:r w:rsidR="009743A0" w:rsidRPr="00A40797">
        <w:rPr>
          <w:rFonts w:ascii="Calibri" w:hAnsi="Calibri" w:cs="Calibri"/>
        </w:rPr>
        <w:t>ndo</w:t>
      </w:r>
      <w:r w:rsidRPr="00A40797">
        <w:rPr>
          <w:rFonts w:ascii="Calibri" w:hAnsi="Calibri" w:cs="Calibri"/>
        </w:rPr>
        <w:t xml:space="preserve"> o nosso continente </w:t>
      </w:r>
      <w:r w:rsidR="00FD50C3" w:rsidRPr="00A40797">
        <w:rPr>
          <w:rFonts w:ascii="Calibri" w:hAnsi="Calibri" w:cs="Calibri"/>
        </w:rPr>
        <w:t>à</w:t>
      </w:r>
      <w:r w:rsidRPr="00A40797">
        <w:rPr>
          <w:rFonts w:ascii="Calibri" w:hAnsi="Calibri" w:cs="Calibri"/>
        </w:rPr>
        <w:t xml:space="preserve"> procura de uma vida melhor e mais digna.</w:t>
      </w:r>
    </w:p>
    <w:p w14:paraId="087018F5" w14:textId="1C84E19F" w:rsidR="00E83CE1" w:rsidRPr="00A40797" w:rsidRDefault="00E83CE1" w:rsidP="00A40797">
      <w:pPr>
        <w:spacing w:line="360" w:lineRule="auto"/>
        <w:ind w:firstLine="709"/>
        <w:jc w:val="both"/>
        <w:rPr>
          <w:rFonts w:ascii="Calibri" w:hAnsi="Calibri" w:cs="Calibri"/>
        </w:rPr>
      </w:pPr>
      <w:r w:rsidRPr="00A40797">
        <w:rPr>
          <w:rFonts w:ascii="Calibri" w:hAnsi="Calibri" w:cs="Calibri"/>
        </w:rPr>
        <w:t>O que se passa</w:t>
      </w:r>
      <w:r w:rsidR="00B93B5D" w:rsidRPr="00A40797">
        <w:rPr>
          <w:rFonts w:ascii="Calibri" w:hAnsi="Calibri" w:cs="Calibri"/>
        </w:rPr>
        <w:t xml:space="preserve">, quase diariamente, </w:t>
      </w:r>
      <w:r w:rsidRPr="00A40797">
        <w:rPr>
          <w:rFonts w:ascii="Calibri" w:hAnsi="Calibri" w:cs="Calibri"/>
        </w:rPr>
        <w:t>no Mediterrâneo ou no Atlântico exige respostas rápidas, adequadas e justas</w:t>
      </w:r>
      <w:r w:rsidR="0039480F" w:rsidRPr="00A40797">
        <w:rPr>
          <w:rFonts w:ascii="Calibri" w:hAnsi="Calibri" w:cs="Calibri"/>
        </w:rPr>
        <w:t>,</w:t>
      </w:r>
      <w:r w:rsidRPr="00A40797">
        <w:rPr>
          <w:rFonts w:ascii="Calibri" w:hAnsi="Calibri" w:cs="Calibri"/>
        </w:rPr>
        <w:t xml:space="preserve"> porque está em causa a salvaguarda de vidas humanas.</w:t>
      </w:r>
    </w:p>
    <w:p w14:paraId="119657B0" w14:textId="77777777" w:rsidR="0000517F" w:rsidRPr="00A40797" w:rsidRDefault="0000517F" w:rsidP="00A40797">
      <w:pPr>
        <w:spacing w:line="360" w:lineRule="auto"/>
        <w:ind w:firstLine="709"/>
        <w:jc w:val="both"/>
        <w:rPr>
          <w:rFonts w:ascii="Calibri" w:hAnsi="Calibri" w:cs="Calibri"/>
        </w:rPr>
      </w:pPr>
    </w:p>
    <w:p w14:paraId="4F7A11C5" w14:textId="0BB2DED4" w:rsidR="00973043" w:rsidRPr="00A40797" w:rsidRDefault="00973043" w:rsidP="00A40797">
      <w:pPr>
        <w:spacing w:line="360" w:lineRule="auto"/>
        <w:ind w:firstLine="709"/>
        <w:jc w:val="both"/>
        <w:rPr>
          <w:rFonts w:ascii="Calibri" w:hAnsi="Calibri" w:cs="Calibri"/>
        </w:rPr>
      </w:pPr>
      <w:r w:rsidRPr="00A40797">
        <w:rPr>
          <w:rFonts w:ascii="Calibri" w:hAnsi="Calibri" w:cs="Calibri"/>
        </w:rPr>
        <w:t xml:space="preserve">São pessoas que fogem da guerra, da fome, de condições climáticas extremas, </w:t>
      </w:r>
      <w:r w:rsidR="002D296A" w:rsidRPr="00A40797">
        <w:rPr>
          <w:rFonts w:ascii="Calibri" w:hAnsi="Calibri" w:cs="Calibri"/>
        </w:rPr>
        <w:t>de regimes totalitários e que v</w:t>
      </w:r>
      <w:r w:rsidR="0039480F" w:rsidRPr="00A40797">
        <w:rPr>
          <w:rFonts w:ascii="Calibri" w:hAnsi="Calibri" w:cs="Calibri"/>
        </w:rPr>
        <w:t>e</w:t>
      </w:r>
      <w:r w:rsidR="002D296A" w:rsidRPr="00A40797">
        <w:rPr>
          <w:rFonts w:ascii="Calibri" w:hAnsi="Calibri" w:cs="Calibri"/>
        </w:rPr>
        <w:t xml:space="preserve">em na Europa uma esperança para as suas vidas, esperando apoio e solidariedade. </w:t>
      </w:r>
    </w:p>
    <w:p w14:paraId="681B2CE0" w14:textId="01B6805A" w:rsidR="00DB6BD1" w:rsidRPr="00A40797" w:rsidRDefault="00DB6BD1" w:rsidP="00A40797">
      <w:pPr>
        <w:spacing w:line="360" w:lineRule="auto"/>
        <w:ind w:firstLine="709"/>
        <w:jc w:val="both"/>
        <w:rPr>
          <w:rFonts w:ascii="Calibri" w:hAnsi="Calibri" w:cs="Calibri"/>
        </w:rPr>
      </w:pPr>
      <w:r w:rsidRPr="00A40797">
        <w:rPr>
          <w:rFonts w:ascii="Calibri" w:hAnsi="Calibri" w:cs="Calibri"/>
        </w:rPr>
        <w:t>Sessenta milhões de pessoas vivem em países em guerra ou alvo de ações terroristas.</w:t>
      </w:r>
    </w:p>
    <w:p w14:paraId="17292080" w14:textId="77777777" w:rsidR="003327D0" w:rsidRPr="00A40797" w:rsidRDefault="00FD50C3" w:rsidP="00A40797">
      <w:pPr>
        <w:spacing w:line="360" w:lineRule="auto"/>
        <w:ind w:firstLine="709"/>
        <w:jc w:val="both"/>
        <w:rPr>
          <w:rFonts w:ascii="Calibri" w:hAnsi="Calibri" w:cs="Calibri"/>
        </w:rPr>
      </w:pPr>
      <w:r w:rsidRPr="00A40797">
        <w:rPr>
          <w:rFonts w:ascii="Calibri" w:hAnsi="Calibri" w:cs="Calibri"/>
        </w:rPr>
        <w:t xml:space="preserve">Não podemos lamentar as mortes nas fronteiras marítimas europeias e depois nada fazer até à próxima tragédia. </w:t>
      </w:r>
    </w:p>
    <w:p w14:paraId="799D30D4" w14:textId="64B1E19D" w:rsidR="00FD50C3" w:rsidRPr="00A40797" w:rsidRDefault="00FD50C3" w:rsidP="00A40797">
      <w:pPr>
        <w:spacing w:line="360" w:lineRule="auto"/>
        <w:ind w:firstLine="709"/>
        <w:jc w:val="both"/>
        <w:rPr>
          <w:rFonts w:ascii="Calibri" w:hAnsi="Calibri" w:cs="Calibri"/>
        </w:rPr>
      </w:pPr>
      <w:r w:rsidRPr="00A40797">
        <w:rPr>
          <w:rFonts w:ascii="Calibri" w:hAnsi="Calibri" w:cs="Calibri"/>
        </w:rPr>
        <w:t>Estão em causa os princípios humanistas da civilização europeia.</w:t>
      </w:r>
    </w:p>
    <w:p w14:paraId="1E6722CA" w14:textId="77777777" w:rsidR="00BE3DCD" w:rsidRPr="00A40797" w:rsidRDefault="00BE3DCD" w:rsidP="00A40797">
      <w:pPr>
        <w:spacing w:line="360" w:lineRule="auto"/>
        <w:ind w:firstLine="709"/>
        <w:jc w:val="both"/>
        <w:rPr>
          <w:rFonts w:ascii="Calibri" w:hAnsi="Calibri" w:cs="Calibri"/>
        </w:rPr>
      </w:pPr>
      <w:r w:rsidRPr="00A40797">
        <w:rPr>
          <w:rFonts w:ascii="Calibri" w:hAnsi="Calibri" w:cs="Calibri"/>
        </w:rPr>
        <w:t>Estão em causa os Direitos Humanos cuja Declaração Universal assinala agora 75 anos.</w:t>
      </w:r>
    </w:p>
    <w:p w14:paraId="75AE56E7" w14:textId="7D980149" w:rsidR="009743A0" w:rsidRPr="00A40797" w:rsidRDefault="009743A0" w:rsidP="00A40797">
      <w:pPr>
        <w:spacing w:line="360" w:lineRule="auto"/>
        <w:ind w:firstLine="709"/>
        <w:jc w:val="both"/>
        <w:rPr>
          <w:rFonts w:ascii="Calibri" w:hAnsi="Calibri" w:cs="Calibri"/>
        </w:rPr>
      </w:pPr>
      <w:r w:rsidRPr="00A40797">
        <w:rPr>
          <w:rFonts w:ascii="Calibri" w:hAnsi="Calibri" w:cs="Calibri"/>
        </w:rPr>
        <w:t xml:space="preserve">Estão </w:t>
      </w:r>
      <w:r w:rsidR="0039480F" w:rsidRPr="00A40797">
        <w:rPr>
          <w:rFonts w:ascii="Calibri" w:hAnsi="Calibri" w:cs="Calibri"/>
        </w:rPr>
        <w:t xml:space="preserve">em causa </w:t>
      </w:r>
      <w:r w:rsidRPr="00A40797">
        <w:rPr>
          <w:rFonts w:ascii="Calibri" w:hAnsi="Calibri" w:cs="Calibri"/>
        </w:rPr>
        <w:t>os fundamentos solidários da fundação da União e dos Tratados Europeus</w:t>
      </w:r>
      <w:r w:rsidR="0039480F" w:rsidRPr="00A40797">
        <w:rPr>
          <w:rFonts w:ascii="Calibri" w:hAnsi="Calibri" w:cs="Calibri"/>
        </w:rPr>
        <w:t>.</w:t>
      </w:r>
    </w:p>
    <w:p w14:paraId="4B765B5C" w14:textId="77777777" w:rsidR="0000517F" w:rsidRPr="00A40797" w:rsidRDefault="0000517F" w:rsidP="00A40797">
      <w:pPr>
        <w:spacing w:line="360" w:lineRule="auto"/>
        <w:ind w:firstLine="709"/>
        <w:jc w:val="both"/>
        <w:rPr>
          <w:rFonts w:ascii="Calibri" w:hAnsi="Calibri" w:cs="Calibri"/>
        </w:rPr>
      </w:pPr>
    </w:p>
    <w:p w14:paraId="7A749F2A" w14:textId="1DEBDBED" w:rsidR="0000517F" w:rsidRPr="00A40797" w:rsidRDefault="00E83CE1" w:rsidP="00A40797">
      <w:pPr>
        <w:spacing w:line="360" w:lineRule="auto"/>
        <w:ind w:firstLine="709"/>
        <w:jc w:val="both"/>
        <w:rPr>
          <w:rFonts w:ascii="Calibri" w:hAnsi="Calibri" w:cs="Calibri"/>
        </w:rPr>
      </w:pPr>
      <w:r w:rsidRPr="00A40797">
        <w:rPr>
          <w:rFonts w:ascii="Calibri" w:hAnsi="Calibri" w:cs="Calibri"/>
        </w:rPr>
        <w:lastRenderedPageBreak/>
        <w:t xml:space="preserve">A reforma da política migratória </w:t>
      </w:r>
      <w:r w:rsidR="00BE3DCD" w:rsidRPr="00A40797">
        <w:rPr>
          <w:rFonts w:ascii="Calibri" w:hAnsi="Calibri" w:cs="Calibri"/>
        </w:rPr>
        <w:t xml:space="preserve">europeia </w:t>
      </w:r>
      <w:r w:rsidRPr="00A40797">
        <w:rPr>
          <w:rFonts w:ascii="Calibri" w:hAnsi="Calibri" w:cs="Calibri"/>
        </w:rPr>
        <w:t>deve ser uma prioridade</w:t>
      </w:r>
      <w:r w:rsidR="003327D0" w:rsidRPr="00A40797">
        <w:rPr>
          <w:rFonts w:ascii="Calibri" w:hAnsi="Calibri" w:cs="Calibri"/>
        </w:rPr>
        <w:t>,</w:t>
      </w:r>
      <w:r w:rsidRPr="00A40797">
        <w:rPr>
          <w:rFonts w:ascii="Calibri" w:hAnsi="Calibri" w:cs="Calibri"/>
        </w:rPr>
        <w:t xml:space="preserve"> para que todos os Estados-membros tenham regras comuns de asilo e migração</w:t>
      </w:r>
      <w:r w:rsidR="00FD50C3" w:rsidRPr="00A40797">
        <w:rPr>
          <w:rFonts w:ascii="Calibri" w:hAnsi="Calibri" w:cs="Calibri"/>
        </w:rPr>
        <w:t>, porque este desafio só será vencido em conjunto, deixando de lado os egoísmos e as indiferenças nacionais.</w:t>
      </w:r>
    </w:p>
    <w:p w14:paraId="4FDE5DB4" w14:textId="670B0D7C" w:rsidR="009743A0" w:rsidRPr="00A40797" w:rsidRDefault="009743A0" w:rsidP="00A40797">
      <w:pPr>
        <w:spacing w:line="360" w:lineRule="auto"/>
        <w:ind w:firstLine="709"/>
        <w:jc w:val="both"/>
        <w:rPr>
          <w:rFonts w:ascii="Calibri" w:hAnsi="Calibri" w:cs="Calibri"/>
        </w:rPr>
      </w:pPr>
      <w:r w:rsidRPr="00A40797">
        <w:rPr>
          <w:rFonts w:ascii="Calibri" w:hAnsi="Calibri" w:cs="Calibri"/>
        </w:rPr>
        <w:t>Não podemos prosseguir este caminho de deixar aos países de refúgio a exclusiva responsabilidade de salvar, receber</w:t>
      </w:r>
      <w:r w:rsidR="00973043" w:rsidRPr="00A40797">
        <w:rPr>
          <w:rFonts w:ascii="Calibri" w:hAnsi="Calibri" w:cs="Calibri"/>
        </w:rPr>
        <w:t xml:space="preserve">, </w:t>
      </w:r>
      <w:r w:rsidRPr="00A40797">
        <w:rPr>
          <w:rFonts w:ascii="Calibri" w:hAnsi="Calibri" w:cs="Calibri"/>
        </w:rPr>
        <w:t xml:space="preserve">acolher </w:t>
      </w:r>
      <w:r w:rsidR="00973043" w:rsidRPr="00A40797">
        <w:rPr>
          <w:rFonts w:ascii="Calibri" w:hAnsi="Calibri" w:cs="Calibri"/>
        </w:rPr>
        <w:t xml:space="preserve">e integrar </w:t>
      </w:r>
      <w:r w:rsidRPr="00A40797">
        <w:rPr>
          <w:rFonts w:ascii="Calibri" w:hAnsi="Calibri" w:cs="Calibri"/>
        </w:rPr>
        <w:t>estes migrantes</w:t>
      </w:r>
      <w:r w:rsidR="00973043" w:rsidRPr="00A40797">
        <w:rPr>
          <w:rFonts w:ascii="Calibri" w:hAnsi="Calibri" w:cs="Calibri"/>
        </w:rPr>
        <w:t xml:space="preserve"> em situação irregular</w:t>
      </w:r>
      <w:r w:rsidRPr="00A40797">
        <w:rPr>
          <w:rFonts w:ascii="Calibri" w:hAnsi="Calibri" w:cs="Calibri"/>
        </w:rPr>
        <w:t>, sob pena de vermos crescer o racismo e a xenofobia nesses territórios europeus.</w:t>
      </w:r>
    </w:p>
    <w:p w14:paraId="2E11385F" w14:textId="77777777" w:rsidR="0000517F" w:rsidRPr="00A40797" w:rsidRDefault="0000517F" w:rsidP="00A40797">
      <w:pPr>
        <w:spacing w:line="360" w:lineRule="auto"/>
        <w:ind w:firstLine="709"/>
        <w:jc w:val="both"/>
        <w:rPr>
          <w:rFonts w:ascii="Calibri" w:hAnsi="Calibri" w:cs="Calibri"/>
        </w:rPr>
      </w:pPr>
    </w:p>
    <w:p w14:paraId="20BDA4D9" w14:textId="603938DE" w:rsidR="00FD50C3" w:rsidRPr="00A40797" w:rsidRDefault="00FD50C3" w:rsidP="00A40797">
      <w:pPr>
        <w:spacing w:line="360" w:lineRule="auto"/>
        <w:ind w:firstLine="709"/>
        <w:jc w:val="both"/>
        <w:rPr>
          <w:rFonts w:ascii="Calibri" w:hAnsi="Calibri" w:cs="Calibri"/>
        </w:rPr>
      </w:pPr>
      <w:r w:rsidRPr="00A40797">
        <w:rPr>
          <w:rFonts w:ascii="Calibri" w:hAnsi="Calibri" w:cs="Calibri"/>
        </w:rPr>
        <w:t>Só uma política integrada</w:t>
      </w:r>
      <w:r w:rsidR="003327D0" w:rsidRPr="00A40797">
        <w:rPr>
          <w:rFonts w:ascii="Calibri" w:hAnsi="Calibri" w:cs="Calibri"/>
        </w:rPr>
        <w:t>,</w:t>
      </w:r>
      <w:r w:rsidRPr="00A40797">
        <w:rPr>
          <w:rFonts w:ascii="Calibri" w:hAnsi="Calibri" w:cs="Calibri"/>
        </w:rPr>
        <w:t xml:space="preserve"> que atenda a todos as dimensões do problema</w:t>
      </w:r>
      <w:r w:rsidR="003327D0" w:rsidRPr="00A40797">
        <w:rPr>
          <w:rFonts w:ascii="Calibri" w:hAnsi="Calibri" w:cs="Calibri"/>
        </w:rPr>
        <w:t>,</w:t>
      </w:r>
      <w:r w:rsidRPr="00A40797">
        <w:rPr>
          <w:rFonts w:ascii="Calibri" w:hAnsi="Calibri" w:cs="Calibri"/>
        </w:rPr>
        <w:t xml:space="preserve"> poderá minimizar os impactos negativos destas vagas migratórias desreguladas</w:t>
      </w:r>
      <w:r w:rsidR="003327D0" w:rsidRPr="00A40797">
        <w:rPr>
          <w:rFonts w:ascii="Calibri" w:hAnsi="Calibri" w:cs="Calibri"/>
        </w:rPr>
        <w:t>,</w:t>
      </w:r>
      <w:r w:rsidRPr="00A40797">
        <w:rPr>
          <w:rFonts w:ascii="Calibri" w:hAnsi="Calibri" w:cs="Calibri"/>
        </w:rPr>
        <w:t xml:space="preserve"> que põem em causa </w:t>
      </w:r>
      <w:r w:rsidR="000B4808" w:rsidRPr="00A40797">
        <w:rPr>
          <w:rFonts w:ascii="Calibri" w:hAnsi="Calibri" w:cs="Calibri"/>
        </w:rPr>
        <w:t>as vidas dos refugiados, pressionam as fronteiras marítimas, desafiam a capacidade dos serviços de busca e salvamento e da proteção civil</w:t>
      </w:r>
      <w:r w:rsidR="0039480F" w:rsidRPr="00A40797">
        <w:rPr>
          <w:rFonts w:ascii="Calibri" w:hAnsi="Calibri" w:cs="Calibri"/>
        </w:rPr>
        <w:t xml:space="preserve">; que </w:t>
      </w:r>
      <w:r w:rsidR="000B4808" w:rsidRPr="00A40797">
        <w:rPr>
          <w:rFonts w:ascii="Calibri" w:hAnsi="Calibri" w:cs="Calibri"/>
        </w:rPr>
        <w:t xml:space="preserve">colocam enormes desafios aos serviços de saúde </w:t>
      </w:r>
      <w:r w:rsidR="002D296A" w:rsidRPr="00A40797">
        <w:rPr>
          <w:rFonts w:ascii="Calibri" w:hAnsi="Calibri" w:cs="Calibri"/>
        </w:rPr>
        <w:t xml:space="preserve">e aos outros serviços públicos </w:t>
      </w:r>
      <w:r w:rsidR="000B4808" w:rsidRPr="00A40797">
        <w:rPr>
          <w:rFonts w:ascii="Calibri" w:hAnsi="Calibri" w:cs="Calibri"/>
        </w:rPr>
        <w:t xml:space="preserve">e </w:t>
      </w:r>
      <w:r w:rsidR="0039480F" w:rsidRPr="00A40797">
        <w:rPr>
          <w:rFonts w:ascii="Calibri" w:hAnsi="Calibri" w:cs="Calibri"/>
        </w:rPr>
        <w:t xml:space="preserve">que </w:t>
      </w:r>
      <w:r w:rsidR="000B4808" w:rsidRPr="00A40797">
        <w:rPr>
          <w:rFonts w:ascii="Calibri" w:hAnsi="Calibri" w:cs="Calibri"/>
        </w:rPr>
        <w:t>levantam variados problemas de integração nas nossas comunidades.</w:t>
      </w:r>
    </w:p>
    <w:p w14:paraId="5663D9A1" w14:textId="77777777" w:rsidR="003327D0" w:rsidRPr="00A40797" w:rsidRDefault="00F42D91" w:rsidP="00A40797">
      <w:pPr>
        <w:spacing w:line="360" w:lineRule="auto"/>
        <w:ind w:firstLine="709"/>
        <w:jc w:val="both"/>
        <w:rPr>
          <w:rFonts w:ascii="Calibri" w:hAnsi="Calibri" w:cs="Calibri"/>
        </w:rPr>
      </w:pPr>
      <w:r w:rsidRPr="00A40797">
        <w:rPr>
          <w:rFonts w:ascii="Calibri" w:hAnsi="Calibri" w:cs="Calibri"/>
        </w:rPr>
        <w:t>Pelas cidades europeias</w:t>
      </w:r>
      <w:r w:rsidR="003327D0" w:rsidRPr="00A40797">
        <w:rPr>
          <w:rFonts w:ascii="Calibri" w:hAnsi="Calibri" w:cs="Calibri"/>
        </w:rPr>
        <w:t xml:space="preserve">, </w:t>
      </w:r>
      <w:r w:rsidRPr="00A40797">
        <w:rPr>
          <w:rFonts w:ascii="Calibri" w:hAnsi="Calibri" w:cs="Calibri"/>
        </w:rPr>
        <w:t>vagueiam refugiados de várias nacionalidades à procura de um visto, de uma identidade, de uma oportunidade. Já se começa a verificar atos de racismo entre emigrantes de diferentes origens.</w:t>
      </w:r>
    </w:p>
    <w:p w14:paraId="0B7B4934" w14:textId="7AD94276" w:rsidR="0000517F" w:rsidRPr="00A40797" w:rsidRDefault="000B4808" w:rsidP="00A40797">
      <w:pPr>
        <w:spacing w:line="360" w:lineRule="auto"/>
        <w:ind w:firstLine="709"/>
        <w:jc w:val="both"/>
        <w:rPr>
          <w:rFonts w:ascii="Calibri" w:hAnsi="Calibri" w:cs="Calibri"/>
        </w:rPr>
      </w:pPr>
      <w:r w:rsidRPr="00A40797">
        <w:rPr>
          <w:rFonts w:ascii="Calibri" w:hAnsi="Calibri" w:cs="Calibri"/>
        </w:rPr>
        <w:t>Neste contexto</w:t>
      </w:r>
      <w:r w:rsidR="0039480F" w:rsidRPr="00A40797">
        <w:rPr>
          <w:rFonts w:ascii="Calibri" w:hAnsi="Calibri" w:cs="Calibri"/>
        </w:rPr>
        <w:t xml:space="preserve">, </w:t>
      </w:r>
      <w:r w:rsidRPr="00A40797">
        <w:rPr>
          <w:rFonts w:ascii="Calibri" w:hAnsi="Calibri" w:cs="Calibri"/>
        </w:rPr>
        <w:t>só uma robusta política comum de todos os Estados</w:t>
      </w:r>
      <w:r w:rsidR="003327D0" w:rsidRPr="00A40797">
        <w:rPr>
          <w:rFonts w:ascii="Calibri" w:hAnsi="Calibri" w:cs="Calibri"/>
        </w:rPr>
        <w:t>,</w:t>
      </w:r>
      <w:r w:rsidRPr="00A40797">
        <w:rPr>
          <w:rFonts w:ascii="Calibri" w:hAnsi="Calibri" w:cs="Calibri"/>
        </w:rPr>
        <w:t xml:space="preserve"> em parceria e negociação com os países de origem destes migrantes </w:t>
      </w:r>
      <w:r w:rsidR="00BE3DCD" w:rsidRPr="00A40797">
        <w:rPr>
          <w:rFonts w:ascii="Calibri" w:hAnsi="Calibri" w:cs="Calibri"/>
        </w:rPr>
        <w:t>e refugiados</w:t>
      </w:r>
      <w:r w:rsidR="003327D0" w:rsidRPr="00A40797">
        <w:rPr>
          <w:rFonts w:ascii="Calibri" w:hAnsi="Calibri" w:cs="Calibri"/>
        </w:rPr>
        <w:t>,</w:t>
      </w:r>
      <w:r w:rsidR="00BE3DCD" w:rsidRPr="00A40797">
        <w:rPr>
          <w:rFonts w:ascii="Calibri" w:hAnsi="Calibri" w:cs="Calibri"/>
        </w:rPr>
        <w:t xml:space="preserve"> </w:t>
      </w:r>
      <w:r w:rsidRPr="00A40797">
        <w:rPr>
          <w:rFonts w:ascii="Calibri" w:hAnsi="Calibri" w:cs="Calibri"/>
        </w:rPr>
        <w:t>pode responder com eficácia ao desafio que nos é colocado</w:t>
      </w:r>
      <w:r w:rsidR="00952F61" w:rsidRPr="00A40797">
        <w:rPr>
          <w:rFonts w:ascii="Calibri" w:hAnsi="Calibri" w:cs="Calibri"/>
        </w:rPr>
        <w:t xml:space="preserve"> e travar o tráfico de seres humanos</w:t>
      </w:r>
      <w:r w:rsidR="00276E63" w:rsidRPr="00A40797">
        <w:rPr>
          <w:rFonts w:ascii="Calibri" w:hAnsi="Calibri" w:cs="Calibri"/>
        </w:rPr>
        <w:t>,</w:t>
      </w:r>
      <w:r w:rsidR="00952F61" w:rsidRPr="00A40797">
        <w:rPr>
          <w:rFonts w:ascii="Calibri" w:hAnsi="Calibri" w:cs="Calibri"/>
        </w:rPr>
        <w:t xml:space="preserve"> lançados </w:t>
      </w:r>
      <w:r w:rsidR="00973043" w:rsidRPr="00A40797">
        <w:rPr>
          <w:rFonts w:ascii="Calibri" w:hAnsi="Calibri" w:cs="Calibri"/>
        </w:rPr>
        <w:t>à</w:t>
      </w:r>
      <w:r w:rsidR="00952F61" w:rsidRPr="00A40797">
        <w:rPr>
          <w:rFonts w:ascii="Calibri" w:hAnsi="Calibri" w:cs="Calibri"/>
        </w:rPr>
        <w:t xml:space="preserve"> sua sorte nos nossos mares. </w:t>
      </w:r>
    </w:p>
    <w:p w14:paraId="7EAF5F43" w14:textId="47B25918" w:rsidR="0000517F" w:rsidRPr="00A40797" w:rsidRDefault="002D296A" w:rsidP="00A40797">
      <w:pPr>
        <w:spacing w:line="360" w:lineRule="auto"/>
        <w:ind w:firstLine="709"/>
        <w:jc w:val="both"/>
        <w:rPr>
          <w:rFonts w:ascii="Calibri" w:hAnsi="Calibri" w:cs="Calibri"/>
        </w:rPr>
      </w:pPr>
      <w:r w:rsidRPr="00A40797">
        <w:rPr>
          <w:rFonts w:ascii="Calibri" w:hAnsi="Calibri" w:cs="Calibri"/>
        </w:rPr>
        <w:t xml:space="preserve">A Intensificação do combate ao tráfico </w:t>
      </w:r>
      <w:r w:rsidR="003327D0" w:rsidRPr="00A40797">
        <w:rPr>
          <w:rFonts w:ascii="Calibri" w:hAnsi="Calibri" w:cs="Calibri"/>
        </w:rPr>
        <w:t>de</w:t>
      </w:r>
      <w:r w:rsidRPr="00A40797">
        <w:rPr>
          <w:rFonts w:ascii="Calibri" w:hAnsi="Calibri" w:cs="Calibri"/>
        </w:rPr>
        <w:t xml:space="preserve"> seres humanos tem </w:t>
      </w:r>
      <w:r w:rsidR="00276E63" w:rsidRPr="00A40797">
        <w:rPr>
          <w:rFonts w:ascii="Calibri" w:hAnsi="Calibri" w:cs="Calibri"/>
        </w:rPr>
        <w:t>de</w:t>
      </w:r>
      <w:r w:rsidRPr="00A40797">
        <w:rPr>
          <w:rFonts w:ascii="Calibri" w:hAnsi="Calibri" w:cs="Calibri"/>
        </w:rPr>
        <w:t xml:space="preserve"> ser objeto de negociações e </w:t>
      </w:r>
      <w:r w:rsidR="00276E63" w:rsidRPr="00A40797">
        <w:rPr>
          <w:rFonts w:ascii="Calibri" w:hAnsi="Calibri" w:cs="Calibri"/>
        </w:rPr>
        <w:t xml:space="preserve">de </w:t>
      </w:r>
      <w:r w:rsidRPr="00A40797">
        <w:rPr>
          <w:rFonts w:ascii="Calibri" w:hAnsi="Calibri" w:cs="Calibri"/>
        </w:rPr>
        <w:t>pactos entre a U</w:t>
      </w:r>
      <w:r w:rsidR="00276E63" w:rsidRPr="00A40797">
        <w:rPr>
          <w:rFonts w:ascii="Calibri" w:hAnsi="Calibri" w:cs="Calibri"/>
        </w:rPr>
        <w:t>E</w:t>
      </w:r>
      <w:r w:rsidRPr="00A40797">
        <w:rPr>
          <w:rFonts w:ascii="Calibri" w:hAnsi="Calibri" w:cs="Calibri"/>
        </w:rPr>
        <w:t xml:space="preserve"> e os </w:t>
      </w:r>
      <w:r w:rsidR="005C3871" w:rsidRPr="00A40797">
        <w:rPr>
          <w:rFonts w:ascii="Calibri" w:hAnsi="Calibri" w:cs="Calibri"/>
        </w:rPr>
        <w:t>p</w:t>
      </w:r>
      <w:r w:rsidRPr="00A40797">
        <w:rPr>
          <w:rFonts w:ascii="Calibri" w:hAnsi="Calibri" w:cs="Calibri"/>
        </w:rPr>
        <w:t>aíses de onde</w:t>
      </w:r>
      <w:r w:rsidR="003327D0" w:rsidRPr="00A40797">
        <w:rPr>
          <w:rFonts w:ascii="Calibri" w:hAnsi="Calibri" w:cs="Calibri"/>
        </w:rPr>
        <w:t xml:space="preserve"> estes</w:t>
      </w:r>
      <w:r w:rsidRPr="00A40797">
        <w:rPr>
          <w:rFonts w:ascii="Calibri" w:hAnsi="Calibri" w:cs="Calibri"/>
        </w:rPr>
        <w:t xml:space="preserve"> são originários e de onde precedem</w:t>
      </w:r>
      <w:r w:rsidR="00276E63" w:rsidRPr="00A40797">
        <w:rPr>
          <w:rFonts w:ascii="Calibri" w:hAnsi="Calibri" w:cs="Calibri"/>
        </w:rPr>
        <w:t>,</w:t>
      </w:r>
      <w:r w:rsidRPr="00A40797">
        <w:rPr>
          <w:rFonts w:ascii="Calibri" w:hAnsi="Calibri" w:cs="Calibri"/>
        </w:rPr>
        <w:t xml:space="preserve"> rumo ao território europeu.</w:t>
      </w:r>
      <w:r w:rsidR="00F42D91" w:rsidRPr="00A40797">
        <w:rPr>
          <w:rFonts w:ascii="Calibri" w:hAnsi="Calibri" w:cs="Calibri"/>
        </w:rPr>
        <w:t xml:space="preserve"> As competências e ações da </w:t>
      </w:r>
      <w:proofErr w:type="spellStart"/>
      <w:r w:rsidR="00F42D91" w:rsidRPr="00A40797">
        <w:rPr>
          <w:rFonts w:ascii="Calibri" w:hAnsi="Calibri" w:cs="Calibri"/>
        </w:rPr>
        <w:t>Frontex</w:t>
      </w:r>
      <w:proofErr w:type="spellEnd"/>
      <w:r w:rsidR="00F42D91" w:rsidRPr="00A40797">
        <w:rPr>
          <w:rFonts w:ascii="Calibri" w:hAnsi="Calibri" w:cs="Calibri"/>
        </w:rPr>
        <w:t xml:space="preserve">, Agência Europeia da Guarda de Fronteiras e Costeira devem ser repensadas. </w:t>
      </w:r>
    </w:p>
    <w:p w14:paraId="12316010" w14:textId="37C4AD35" w:rsidR="0000517F" w:rsidRDefault="000B4808" w:rsidP="00A40797">
      <w:pPr>
        <w:spacing w:line="360" w:lineRule="auto"/>
        <w:ind w:firstLine="709"/>
        <w:jc w:val="both"/>
        <w:rPr>
          <w:rFonts w:ascii="Calibri" w:hAnsi="Calibri" w:cs="Calibri"/>
        </w:rPr>
      </w:pPr>
      <w:r w:rsidRPr="00A40797">
        <w:rPr>
          <w:rFonts w:ascii="Calibri" w:hAnsi="Calibri" w:cs="Calibri"/>
        </w:rPr>
        <w:t>Neste âmbito, as Regiões europeias costeiras continentais e insulares</w:t>
      </w:r>
      <w:r w:rsidR="009741EF" w:rsidRPr="00A40797">
        <w:rPr>
          <w:rFonts w:ascii="Calibri" w:hAnsi="Calibri" w:cs="Calibri"/>
        </w:rPr>
        <w:t xml:space="preserve"> </w:t>
      </w:r>
      <w:r w:rsidRPr="00A40797">
        <w:rPr>
          <w:rFonts w:ascii="Calibri" w:hAnsi="Calibri" w:cs="Calibri"/>
        </w:rPr>
        <w:t>são as portas de entrada destas sucessivas vagas e já se viu</w:t>
      </w:r>
      <w:r w:rsidR="009741EF" w:rsidRPr="00A40797">
        <w:rPr>
          <w:rFonts w:ascii="Calibri" w:hAnsi="Calibri" w:cs="Calibri"/>
        </w:rPr>
        <w:t xml:space="preserve">, face às suas fragilidades e </w:t>
      </w:r>
      <w:r w:rsidR="00BE3DCD" w:rsidRPr="00A40797">
        <w:rPr>
          <w:rFonts w:ascii="Calibri" w:hAnsi="Calibri" w:cs="Calibri"/>
        </w:rPr>
        <w:t>falta de recursos</w:t>
      </w:r>
      <w:r w:rsidR="009741EF" w:rsidRPr="00A40797">
        <w:rPr>
          <w:rFonts w:ascii="Calibri" w:hAnsi="Calibri" w:cs="Calibri"/>
        </w:rPr>
        <w:t xml:space="preserve">, </w:t>
      </w:r>
      <w:r w:rsidRPr="00A40797">
        <w:rPr>
          <w:rFonts w:ascii="Calibri" w:hAnsi="Calibri" w:cs="Calibri"/>
        </w:rPr>
        <w:t>que não têm meios humanos e financeiros para atender a um fenómeno com a dimensão que este tem vindo a ganhar.</w:t>
      </w:r>
      <w:r w:rsidR="00952F61" w:rsidRPr="00A40797">
        <w:rPr>
          <w:rFonts w:ascii="Calibri" w:hAnsi="Calibri" w:cs="Calibri"/>
        </w:rPr>
        <w:t xml:space="preserve"> </w:t>
      </w:r>
    </w:p>
    <w:p w14:paraId="0F35ACA3" w14:textId="192CAFA6" w:rsidR="00A40797" w:rsidRDefault="00A40797" w:rsidP="00A40797">
      <w:pPr>
        <w:spacing w:line="360" w:lineRule="auto"/>
        <w:ind w:firstLine="709"/>
        <w:jc w:val="both"/>
        <w:rPr>
          <w:rFonts w:ascii="Calibri" w:hAnsi="Calibri" w:cs="Calibri"/>
        </w:rPr>
      </w:pPr>
    </w:p>
    <w:p w14:paraId="625B4340" w14:textId="77777777" w:rsidR="00A40797" w:rsidRPr="00A40797" w:rsidRDefault="00A40797" w:rsidP="00A40797">
      <w:pPr>
        <w:spacing w:line="360" w:lineRule="auto"/>
        <w:ind w:firstLine="709"/>
        <w:jc w:val="both"/>
        <w:rPr>
          <w:rFonts w:ascii="Calibri" w:hAnsi="Calibri" w:cs="Calibri"/>
        </w:rPr>
      </w:pPr>
    </w:p>
    <w:p w14:paraId="0B1C2FFB" w14:textId="697B9E3F" w:rsidR="0000517F" w:rsidRPr="00A40797" w:rsidRDefault="00952F61" w:rsidP="00A40797">
      <w:pPr>
        <w:spacing w:line="360" w:lineRule="auto"/>
        <w:ind w:firstLine="709"/>
        <w:jc w:val="both"/>
        <w:rPr>
          <w:rFonts w:ascii="Calibri" w:hAnsi="Calibri" w:cs="Calibri"/>
        </w:rPr>
      </w:pPr>
      <w:r w:rsidRPr="00A40797">
        <w:rPr>
          <w:rFonts w:ascii="Calibri" w:hAnsi="Calibri" w:cs="Calibri"/>
        </w:rPr>
        <w:lastRenderedPageBreak/>
        <w:t>Muitas de</w:t>
      </w:r>
      <w:r w:rsidR="00E179B8" w:rsidRPr="00A40797">
        <w:rPr>
          <w:rFonts w:ascii="Calibri" w:hAnsi="Calibri" w:cs="Calibri"/>
        </w:rPr>
        <w:t>stas Regiões</w:t>
      </w:r>
      <w:r w:rsidRPr="00A40797">
        <w:rPr>
          <w:rFonts w:ascii="Calibri" w:hAnsi="Calibri" w:cs="Calibri"/>
        </w:rPr>
        <w:t xml:space="preserve"> são fronteiras </w:t>
      </w:r>
      <w:r w:rsidR="00E179B8" w:rsidRPr="00A40797">
        <w:rPr>
          <w:rFonts w:ascii="Calibri" w:hAnsi="Calibri" w:cs="Calibri"/>
        </w:rPr>
        <w:t>da UE e são as mais afetadas pela chegada de emigrantes irregulares, sendo essencial que disponham de capacidade para enfrentar o primeiro embate das vagas migratórias.</w:t>
      </w:r>
      <w:r w:rsidR="009743A0" w:rsidRPr="00A40797">
        <w:rPr>
          <w:rFonts w:ascii="Calibri" w:hAnsi="Calibri" w:cs="Calibri"/>
        </w:rPr>
        <w:t xml:space="preserve"> Sobretudo as ilhas, pelas sua</w:t>
      </w:r>
      <w:r w:rsidR="00973043" w:rsidRPr="00A40797">
        <w:rPr>
          <w:rFonts w:ascii="Calibri" w:hAnsi="Calibri" w:cs="Calibri"/>
        </w:rPr>
        <w:t>s</w:t>
      </w:r>
      <w:r w:rsidR="009743A0" w:rsidRPr="00A40797">
        <w:rPr>
          <w:rFonts w:ascii="Calibri" w:hAnsi="Calibri" w:cs="Calibri"/>
        </w:rPr>
        <w:t xml:space="preserve"> condiç</w:t>
      </w:r>
      <w:r w:rsidR="00973043" w:rsidRPr="00A40797">
        <w:rPr>
          <w:rFonts w:ascii="Calibri" w:hAnsi="Calibri" w:cs="Calibri"/>
        </w:rPr>
        <w:t>ões</w:t>
      </w:r>
      <w:r w:rsidR="009743A0" w:rsidRPr="00A40797">
        <w:rPr>
          <w:rFonts w:ascii="Calibri" w:hAnsi="Calibri" w:cs="Calibri"/>
        </w:rPr>
        <w:t xml:space="preserve"> geográfica</w:t>
      </w:r>
      <w:r w:rsidR="00973043" w:rsidRPr="00A40797">
        <w:rPr>
          <w:rFonts w:ascii="Calibri" w:hAnsi="Calibri" w:cs="Calibri"/>
        </w:rPr>
        <w:t>s</w:t>
      </w:r>
      <w:r w:rsidR="009743A0" w:rsidRPr="00A40797">
        <w:rPr>
          <w:rFonts w:ascii="Calibri" w:hAnsi="Calibri" w:cs="Calibri"/>
        </w:rPr>
        <w:t>, pelas suas características orográficas, pelos constrangimentos económicos e pelas debilidades de desenvolvimento</w:t>
      </w:r>
      <w:r w:rsidR="003327D0" w:rsidRPr="00A40797">
        <w:rPr>
          <w:rFonts w:ascii="Calibri" w:hAnsi="Calibri" w:cs="Calibri"/>
        </w:rPr>
        <w:t>,</w:t>
      </w:r>
      <w:r w:rsidR="0000517F" w:rsidRPr="00A40797">
        <w:rPr>
          <w:rFonts w:ascii="Calibri" w:hAnsi="Calibri" w:cs="Calibri"/>
          <w:color w:val="FF0000"/>
        </w:rPr>
        <w:t xml:space="preserve"> </w:t>
      </w:r>
      <w:r w:rsidR="009743A0" w:rsidRPr="00A40797">
        <w:rPr>
          <w:rFonts w:ascii="Calibri" w:hAnsi="Calibri" w:cs="Calibri"/>
        </w:rPr>
        <w:t>têm enormes dificuldades em lidar com esta situação dos refugiados e migrantes ilegais.</w:t>
      </w:r>
    </w:p>
    <w:p w14:paraId="4C1D574D" w14:textId="4C13BD59" w:rsidR="009741EF" w:rsidRPr="00A40797" w:rsidRDefault="009741EF" w:rsidP="00A40797">
      <w:pPr>
        <w:spacing w:line="360" w:lineRule="auto"/>
        <w:ind w:firstLine="709"/>
        <w:jc w:val="both"/>
        <w:rPr>
          <w:rFonts w:ascii="Calibri" w:hAnsi="Calibri" w:cs="Calibri"/>
        </w:rPr>
      </w:pPr>
      <w:r w:rsidRPr="00A40797">
        <w:rPr>
          <w:rFonts w:ascii="Calibri" w:hAnsi="Calibri" w:cs="Calibri"/>
        </w:rPr>
        <w:t xml:space="preserve">Assim, cabe aos Estados e à União </w:t>
      </w:r>
      <w:r w:rsidR="003327D0" w:rsidRPr="00A40797">
        <w:rPr>
          <w:rFonts w:ascii="Calibri" w:hAnsi="Calibri" w:cs="Calibri"/>
        </w:rPr>
        <w:t xml:space="preserve">Europeia </w:t>
      </w:r>
      <w:r w:rsidRPr="00A40797">
        <w:rPr>
          <w:rFonts w:ascii="Calibri" w:hAnsi="Calibri" w:cs="Calibri"/>
        </w:rPr>
        <w:t xml:space="preserve">não só assegurar a defesa e segurança das fronteiras marítimas, como dotar as Regiões e as ilhas dos meios que lhes permitam enfrentar este problema, numa primeira fase, concedendo aos refugiados as melhores condições de </w:t>
      </w:r>
      <w:r w:rsidR="00E179B8" w:rsidRPr="00A40797">
        <w:rPr>
          <w:rFonts w:ascii="Calibri" w:hAnsi="Calibri" w:cs="Calibri"/>
        </w:rPr>
        <w:t>acolhimento.</w:t>
      </w:r>
    </w:p>
    <w:p w14:paraId="0B74CF57" w14:textId="77777777" w:rsidR="0000517F" w:rsidRPr="00A40797" w:rsidRDefault="0000517F" w:rsidP="00A40797">
      <w:pPr>
        <w:spacing w:line="360" w:lineRule="auto"/>
        <w:ind w:firstLine="709"/>
        <w:jc w:val="both"/>
        <w:rPr>
          <w:rFonts w:ascii="Calibri" w:hAnsi="Calibri" w:cs="Calibri"/>
        </w:rPr>
      </w:pPr>
    </w:p>
    <w:p w14:paraId="71F887B0" w14:textId="323562F8" w:rsidR="0000517F" w:rsidRPr="00A40797" w:rsidRDefault="00973043" w:rsidP="00A40797">
      <w:pPr>
        <w:spacing w:line="360" w:lineRule="auto"/>
        <w:ind w:firstLine="709"/>
        <w:jc w:val="both"/>
        <w:rPr>
          <w:rFonts w:ascii="Calibri" w:hAnsi="Calibri" w:cs="Calibri"/>
        </w:rPr>
      </w:pPr>
      <w:r w:rsidRPr="00A40797">
        <w:rPr>
          <w:rFonts w:ascii="Calibri" w:hAnsi="Calibri" w:cs="Calibri"/>
        </w:rPr>
        <w:t>As Regiões devem ser ouvidas e ter uma ação essencial no processo legislativo e</w:t>
      </w:r>
      <w:r w:rsidR="003327D0" w:rsidRPr="00A40797">
        <w:rPr>
          <w:rFonts w:ascii="Calibri" w:hAnsi="Calibri" w:cs="Calibri"/>
        </w:rPr>
        <w:t>,</w:t>
      </w:r>
      <w:r w:rsidRPr="00A40797">
        <w:rPr>
          <w:rFonts w:ascii="Calibri" w:hAnsi="Calibri" w:cs="Calibri"/>
        </w:rPr>
        <w:t xml:space="preserve"> também</w:t>
      </w:r>
      <w:r w:rsidR="003327D0" w:rsidRPr="00A40797">
        <w:rPr>
          <w:rFonts w:ascii="Calibri" w:hAnsi="Calibri" w:cs="Calibri"/>
        </w:rPr>
        <w:t>,</w:t>
      </w:r>
      <w:r w:rsidRPr="00A40797">
        <w:rPr>
          <w:rFonts w:ascii="Calibri" w:hAnsi="Calibri" w:cs="Calibri"/>
        </w:rPr>
        <w:t xml:space="preserve"> </w:t>
      </w:r>
      <w:r w:rsidR="003327D0" w:rsidRPr="00A40797">
        <w:rPr>
          <w:rFonts w:ascii="Calibri" w:hAnsi="Calibri" w:cs="Calibri"/>
        </w:rPr>
        <w:t xml:space="preserve">no processo </w:t>
      </w:r>
      <w:r w:rsidRPr="00A40797">
        <w:rPr>
          <w:rFonts w:ascii="Calibri" w:hAnsi="Calibri" w:cs="Calibri"/>
        </w:rPr>
        <w:t>decisório sobre est</w:t>
      </w:r>
      <w:r w:rsidR="00276E63" w:rsidRPr="00A40797">
        <w:rPr>
          <w:rFonts w:ascii="Calibri" w:hAnsi="Calibri" w:cs="Calibri"/>
        </w:rPr>
        <w:t>a questão,</w:t>
      </w:r>
      <w:r w:rsidRPr="00A40797">
        <w:rPr>
          <w:rFonts w:ascii="Calibri" w:hAnsi="Calibri" w:cs="Calibri"/>
        </w:rPr>
        <w:t xml:space="preserve"> que tem tendência a crescer e que é um dos maiores problemas do nosso continente.</w:t>
      </w:r>
    </w:p>
    <w:p w14:paraId="7D76638C" w14:textId="7FF75FFC" w:rsidR="0000517F" w:rsidRPr="00A40797" w:rsidRDefault="002D296A" w:rsidP="00A40797">
      <w:pPr>
        <w:spacing w:line="360" w:lineRule="auto"/>
        <w:ind w:firstLine="709"/>
        <w:jc w:val="both"/>
        <w:rPr>
          <w:rFonts w:ascii="Calibri" w:hAnsi="Calibri" w:cs="Calibri"/>
        </w:rPr>
      </w:pPr>
      <w:r w:rsidRPr="00A40797">
        <w:rPr>
          <w:rFonts w:ascii="Calibri" w:hAnsi="Calibri" w:cs="Calibri"/>
        </w:rPr>
        <w:t xml:space="preserve">As Regiões devem trabalhar para ser parte da gestão e das respostas que a UE </w:t>
      </w:r>
      <w:r w:rsidR="005C3871" w:rsidRPr="00A40797">
        <w:rPr>
          <w:rFonts w:ascii="Calibri" w:hAnsi="Calibri" w:cs="Calibri"/>
        </w:rPr>
        <w:t>deve dar a</w:t>
      </w:r>
      <w:r w:rsidRPr="00A40797">
        <w:rPr>
          <w:rFonts w:ascii="Calibri" w:hAnsi="Calibri" w:cs="Calibri"/>
        </w:rPr>
        <w:t xml:space="preserve"> este fenómeno migratório</w:t>
      </w:r>
      <w:r w:rsidR="005C3871" w:rsidRPr="00A40797">
        <w:rPr>
          <w:rFonts w:ascii="Calibri" w:hAnsi="Calibri" w:cs="Calibri"/>
        </w:rPr>
        <w:t xml:space="preserve"> e </w:t>
      </w:r>
      <w:r w:rsidR="00276E63" w:rsidRPr="00A40797">
        <w:rPr>
          <w:rFonts w:ascii="Calibri" w:hAnsi="Calibri" w:cs="Calibri"/>
        </w:rPr>
        <w:t>devem</w:t>
      </w:r>
      <w:r w:rsidR="003327D0" w:rsidRPr="00A40797">
        <w:rPr>
          <w:rFonts w:ascii="Calibri" w:hAnsi="Calibri" w:cs="Calibri"/>
        </w:rPr>
        <w:t>,</w:t>
      </w:r>
      <w:r w:rsidR="00276E63" w:rsidRPr="00A40797">
        <w:rPr>
          <w:rFonts w:ascii="Calibri" w:hAnsi="Calibri" w:cs="Calibri"/>
        </w:rPr>
        <w:t xml:space="preserve"> bem assim</w:t>
      </w:r>
      <w:r w:rsidR="003327D0" w:rsidRPr="00A40797">
        <w:rPr>
          <w:rFonts w:ascii="Calibri" w:hAnsi="Calibri" w:cs="Calibri"/>
        </w:rPr>
        <w:t>,</w:t>
      </w:r>
      <w:r w:rsidR="00276E63" w:rsidRPr="00A40797">
        <w:rPr>
          <w:rFonts w:ascii="Calibri" w:hAnsi="Calibri" w:cs="Calibri"/>
        </w:rPr>
        <w:t xml:space="preserve"> </w:t>
      </w:r>
      <w:r w:rsidR="005C3871" w:rsidRPr="00A40797">
        <w:rPr>
          <w:rFonts w:ascii="Calibri" w:hAnsi="Calibri" w:cs="Calibri"/>
        </w:rPr>
        <w:t>ter políticas coordenadas de cooperação nesta área.</w:t>
      </w:r>
    </w:p>
    <w:p w14:paraId="553EE167" w14:textId="77777777" w:rsidR="009741EF" w:rsidRPr="00A40797" w:rsidRDefault="009741EF" w:rsidP="00A40797">
      <w:pPr>
        <w:spacing w:line="360" w:lineRule="auto"/>
        <w:ind w:firstLine="709"/>
        <w:jc w:val="both"/>
        <w:rPr>
          <w:rFonts w:ascii="Calibri" w:hAnsi="Calibri" w:cs="Calibri"/>
        </w:rPr>
      </w:pPr>
      <w:r w:rsidRPr="00A40797">
        <w:rPr>
          <w:rFonts w:ascii="Calibri" w:hAnsi="Calibri" w:cs="Calibri"/>
        </w:rPr>
        <w:t>É neste quadro que se pretende trabalhar no âmbito deste Grupo da Conferência das Assembleias Legislativas das Regiões da Europa</w:t>
      </w:r>
      <w:r w:rsidR="00BE3DCD" w:rsidRPr="00A40797">
        <w:rPr>
          <w:rFonts w:ascii="Calibri" w:hAnsi="Calibri" w:cs="Calibri"/>
        </w:rPr>
        <w:t>, dando o contributo das Regiões para uma nova Política Comum de Asilo e Migração da União Europeia.</w:t>
      </w:r>
    </w:p>
    <w:p w14:paraId="685A0847" w14:textId="77777777" w:rsidR="002A00E7" w:rsidRPr="00A40797" w:rsidRDefault="002A00E7" w:rsidP="00A40797">
      <w:pPr>
        <w:spacing w:line="360" w:lineRule="auto"/>
        <w:ind w:firstLine="709"/>
        <w:jc w:val="both"/>
        <w:rPr>
          <w:rFonts w:ascii="Calibri" w:hAnsi="Calibri" w:cs="Calibri"/>
        </w:rPr>
      </w:pPr>
    </w:p>
    <w:p w14:paraId="60FC8028" w14:textId="77777777" w:rsidR="002A00E7" w:rsidRPr="00A40797" w:rsidRDefault="002A00E7" w:rsidP="00A40797">
      <w:pPr>
        <w:spacing w:line="360" w:lineRule="auto"/>
        <w:ind w:firstLine="709"/>
        <w:jc w:val="center"/>
        <w:rPr>
          <w:rFonts w:ascii="Calibri" w:hAnsi="Calibri" w:cs="Calibri"/>
        </w:rPr>
      </w:pPr>
      <w:r w:rsidRPr="00A40797">
        <w:rPr>
          <w:rFonts w:ascii="Calibri" w:hAnsi="Calibri" w:cs="Calibri"/>
        </w:rPr>
        <w:t>Funchal, 6 de março de 2023</w:t>
      </w:r>
    </w:p>
    <w:p w14:paraId="51CD5BBE" w14:textId="77777777" w:rsidR="002A00E7" w:rsidRPr="00A40797" w:rsidRDefault="002A00E7" w:rsidP="00A40797">
      <w:pPr>
        <w:spacing w:line="360" w:lineRule="auto"/>
        <w:ind w:firstLine="709"/>
        <w:jc w:val="center"/>
        <w:rPr>
          <w:rFonts w:ascii="Calibri" w:hAnsi="Calibri" w:cs="Calibri"/>
        </w:rPr>
      </w:pPr>
      <w:r w:rsidRPr="00A40797">
        <w:rPr>
          <w:rFonts w:ascii="Calibri" w:hAnsi="Calibri" w:cs="Calibri"/>
        </w:rPr>
        <w:t>José Manuel Rodrigues</w:t>
      </w:r>
    </w:p>
    <w:p w14:paraId="4E45605D" w14:textId="00ACA84B" w:rsidR="002A00E7" w:rsidRPr="00A40797" w:rsidRDefault="003327D0" w:rsidP="00A40797">
      <w:pPr>
        <w:spacing w:line="360" w:lineRule="auto"/>
        <w:ind w:firstLine="709"/>
        <w:jc w:val="center"/>
        <w:rPr>
          <w:rFonts w:ascii="Calibri" w:hAnsi="Calibri" w:cs="Calibri"/>
        </w:rPr>
      </w:pPr>
      <w:r w:rsidRPr="00A40797">
        <w:rPr>
          <w:rFonts w:ascii="Calibri" w:hAnsi="Calibri" w:cs="Calibri"/>
        </w:rPr>
        <w:t xml:space="preserve">O </w:t>
      </w:r>
      <w:r w:rsidR="002A00E7" w:rsidRPr="00A40797">
        <w:rPr>
          <w:rFonts w:ascii="Calibri" w:hAnsi="Calibri" w:cs="Calibri"/>
        </w:rPr>
        <w:t xml:space="preserve">Presidente da Assembleia Legislativa da Região Autónoma da </w:t>
      </w:r>
      <w:r w:rsidR="005C3871" w:rsidRPr="00A40797">
        <w:rPr>
          <w:rFonts w:ascii="Calibri" w:hAnsi="Calibri" w:cs="Calibri"/>
        </w:rPr>
        <w:t>M</w:t>
      </w:r>
      <w:r w:rsidR="002A00E7" w:rsidRPr="00A40797">
        <w:rPr>
          <w:rFonts w:ascii="Calibri" w:hAnsi="Calibri" w:cs="Calibri"/>
        </w:rPr>
        <w:t>adeira</w:t>
      </w:r>
    </w:p>
    <w:p w14:paraId="568EAF8B" w14:textId="77777777" w:rsidR="005C3871" w:rsidRPr="00A40797" w:rsidRDefault="005C3871" w:rsidP="00A40797">
      <w:pPr>
        <w:spacing w:line="360" w:lineRule="auto"/>
        <w:rPr>
          <w:rFonts w:ascii="Calibri" w:hAnsi="Calibri" w:cs="Calibri"/>
        </w:rPr>
      </w:pPr>
    </w:p>
    <w:p w14:paraId="4EE84BBE" w14:textId="6738C4B9" w:rsidR="00A40797" w:rsidRDefault="00A40797" w:rsidP="00A40797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40AEA079" w14:textId="77777777" w:rsidR="005C3871" w:rsidRPr="00A40797" w:rsidRDefault="005C3871" w:rsidP="00A40797">
      <w:pPr>
        <w:spacing w:line="360" w:lineRule="auto"/>
        <w:rPr>
          <w:rFonts w:ascii="Calibri" w:hAnsi="Calibri" w:cs="Calibri"/>
          <w:b/>
          <w:bCs/>
        </w:rPr>
      </w:pPr>
      <w:r w:rsidRPr="00A40797">
        <w:rPr>
          <w:rFonts w:ascii="Calibri" w:hAnsi="Calibri" w:cs="Calibri"/>
          <w:b/>
          <w:bCs/>
        </w:rPr>
        <w:lastRenderedPageBreak/>
        <w:t>AGENDA</w:t>
      </w:r>
    </w:p>
    <w:p w14:paraId="251AE513" w14:textId="7FF78A26" w:rsidR="005C3871" w:rsidRPr="00A40797" w:rsidRDefault="005C3871" w:rsidP="00A40797">
      <w:pPr>
        <w:spacing w:line="360" w:lineRule="auto"/>
        <w:jc w:val="both"/>
        <w:rPr>
          <w:rFonts w:ascii="Calibri" w:hAnsi="Calibri" w:cs="Calibri"/>
        </w:rPr>
      </w:pPr>
      <w:r w:rsidRPr="00A40797">
        <w:rPr>
          <w:rFonts w:ascii="Calibri" w:hAnsi="Calibri" w:cs="Calibri"/>
        </w:rPr>
        <w:t>Em função do tempo disponível para o trabalho deste Grupo</w:t>
      </w:r>
      <w:r w:rsidR="003327D0" w:rsidRPr="00A40797">
        <w:rPr>
          <w:rFonts w:ascii="Calibri" w:hAnsi="Calibri" w:cs="Calibri"/>
        </w:rPr>
        <w:t>,</w:t>
      </w:r>
      <w:r w:rsidRPr="00A40797">
        <w:rPr>
          <w:rFonts w:ascii="Calibri" w:hAnsi="Calibri" w:cs="Calibri"/>
        </w:rPr>
        <w:t xml:space="preserve"> e tendo em consideração as agendas dos parlamentos e </w:t>
      </w:r>
      <w:r w:rsidR="003327D0" w:rsidRPr="00A40797">
        <w:rPr>
          <w:rFonts w:ascii="Calibri" w:hAnsi="Calibri" w:cs="Calibri"/>
        </w:rPr>
        <w:t xml:space="preserve">a </w:t>
      </w:r>
      <w:r w:rsidRPr="00A40797">
        <w:rPr>
          <w:rFonts w:ascii="Calibri" w:hAnsi="Calibri" w:cs="Calibri"/>
        </w:rPr>
        <w:t>realização de eleições em várias Regiões</w:t>
      </w:r>
      <w:r w:rsidR="00276E63" w:rsidRPr="00A40797">
        <w:rPr>
          <w:rFonts w:ascii="Calibri" w:hAnsi="Calibri" w:cs="Calibri"/>
        </w:rPr>
        <w:t>,</w:t>
      </w:r>
      <w:r w:rsidRPr="00A40797">
        <w:rPr>
          <w:rFonts w:ascii="Calibri" w:hAnsi="Calibri" w:cs="Calibri"/>
        </w:rPr>
        <w:t xml:space="preserve"> propõe-se </w:t>
      </w:r>
      <w:r w:rsidR="003327D0" w:rsidRPr="00A40797">
        <w:rPr>
          <w:rFonts w:ascii="Calibri" w:hAnsi="Calibri" w:cs="Calibri"/>
        </w:rPr>
        <w:t>a seguinte</w:t>
      </w:r>
      <w:r w:rsidRPr="00A40797">
        <w:rPr>
          <w:rFonts w:ascii="Calibri" w:hAnsi="Calibri" w:cs="Calibri"/>
        </w:rPr>
        <w:t xml:space="preserve"> agenda:</w:t>
      </w:r>
    </w:p>
    <w:p w14:paraId="13D2D476" w14:textId="77777777" w:rsidR="005C3871" w:rsidRPr="00A40797" w:rsidRDefault="005C3871" w:rsidP="00A40797">
      <w:pPr>
        <w:spacing w:after="0" w:line="360" w:lineRule="auto"/>
        <w:rPr>
          <w:rFonts w:ascii="Calibri" w:hAnsi="Calibri" w:cs="Calibri"/>
        </w:rPr>
      </w:pPr>
      <w:bookmarkStart w:id="0" w:name="_GoBack"/>
      <w:bookmarkEnd w:id="0"/>
    </w:p>
    <w:p w14:paraId="3B61EBF3" w14:textId="7A2142EA" w:rsidR="00A40797" w:rsidRPr="00A40797" w:rsidRDefault="005C3871" w:rsidP="00A40797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Calibri" w:hAnsi="Calibri" w:cs="Calibri"/>
        </w:rPr>
      </w:pPr>
      <w:r w:rsidRPr="00A40797">
        <w:rPr>
          <w:rFonts w:ascii="Calibri" w:hAnsi="Calibri" w:cs="Calibri"/>
          <w:b/>
        </w:rPr>
        <w:t>Março-abril-</w:t>
      </w:r>
      <w:r w:rsidR="00FD5F25" w:rsidRPr="00A40797">
        <w:rPr>
          <w:rFonts w:ascii="Calibri" w:hAnsi="Calibri" w:cs="Calibri"/>
        </w:rPr>
        <w:t xml:space="preserve"> Contributos dos Parlamentos da CALRE para uma política de asilo e migração</w:t>
      </w:r>
    </w:p>
    <w:p w14:paraId="31A5E742" w14:textId="77777777" w:rsidR="00A40797" w:rsidRPr="00A40797" w:rsidRDefault="00A40797" w:rsidP="00A40797">
      <w:pPr>
        <w:pStyle w:val="PargrafodaLista"/>
        <w:spacing w:before="240" w:after="0" w:line="240" w:lineRule="auto"/>
        <w:jc w:val="both"/>
        <w:rPr>
          <w:rFonts w:ascii="Calibri" w:hAnsi="Calibri" w:cs="Calibri"/>
          <w:i/>
        </w:rPr>
      </w:pPr>
    </w:p>
    <w:p w14:paraId="7B297CB0" w14:textId="00F43534" w:rsidR="00276E63" w:rsidRDefault="00FD5F25" w:rsidP="00A40797">
      <w:pPr>
        <w:pStyle w:val="PargrafodaLista"/>
        <w:numPr>
          <w:ilvl w:val="0"/>
          <w:numId w:val="2"/>
        </w:numPr>
        <w:spacing w:before="240" w:line="360" w:lineRule="auto"/>
        <w:jc w:val="both"/>
        <w:rPr>
          <w:rFonts w:ascii="Calibri" w:hAnsi="Calibri" w:cs="Calibri"/>
          <w:i/>
        </w:rPr>
      </w:pPr>
      <w:r w:rsidRPr="00A40797">
        <w:rPr>
          <w:rFonts w:ascii="Calibri" w:hAnsi="Calibri" w:cs="Calibri"/>
          <w:b/>
        </w:rPr>
        <w:t>Maio-</w:t>
      </w:r>
      <w:r w:rsidRPr="00A40797">
        <w:rPr>
          <w:rFonts w:ascii="Calibri" w:hAnsi="Calibri" w:cs="Calibri"/>
        </w:rPr>
        <w:t xml:space="preserve">Visita a um Centro de Refugiados numa Região Europeia- </w:t>
      </w:r>
      <w:r w:rsidRPr="00A40797">
        <w:rPr>
          <w:rFonts w:ascii="Calibri" w:hAnsi="Calibri" w:cs="Calibri"/>
          <w:i/>
        </w:rPr>
        <w:t>local a definir</w:t>
      </w:r>
    </w:p>
    <w:p w14:paraId="33A9B27B" w14:textId="77777777" w:rsidR="00A40797" w:rsidRPr="00A40797" w:rsidRDefault="00A40797" w:rsidP="00A40797">
      <w:pPr>
        <w:pStyle w:val="PargrafodaLista"/>
        <w:spacing w:line="240" w:lineRule="auto"/>
        <w:jc w:val="both"/>
        <w:rPr>
          <w:rFonts w:ascii="Calibri" w:hAnsi="Calibri" w:cs="Calibri"/>
          <w:i/>
        </w:rPr>
      </w:pPr>
    </w:p>
    <w:p w14:paraId="63B5CBDA" w14:textId="6F0DA961" w:rsidR="00F42D91" w:rsidRDefault="00F42D91" w:rsidP="00A40797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Calibri" w:hAnsi="Calibri" w:cs="Calibri"/>
        </w:rPr>
      </w:pPr>
      <w:r w:rsidRPr="00A40797">
        <w:rPr>
          <w:rFonts w:ascii="Calibri" w:hAnsi="Calibri" w:cs="Calibri"/>
        </w:rPr>
        <w:t xml:space="preserve">Reuniões com organizações internacionais das migrações </w:t>
      </w:r>
    </w:p>
    <w:p w14:paraId="7A27D556" w14:textId="77777777" w:rsidR="00A40797" w:rsidRPr="00A40797" w:rsidRDefault="00A40797" w:rsidP="00A40797">
      <w:pPr>
        <w:pStyle w:val="PargrafodaLista"/>
        <w:spacing w:after="0" w:line="240" w:lineRule="auto"/>
        <w:jc w:val="both"/>
        <w:rPr>
          <w:rFonts w:ascii="Calibri" w:hAnsi="Calibri" w:cs="Calibri"/>
        </w:rPr>
      </w:pPr>
    </w:p>
    <w:p w14:paraId="3BB87512" w14:textId="0074FF3D" w:rsidR="00276E63" w:rsidRDefault="00FD5F25" w:rsidP="00A40797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Calibri" w:hAnsi="Calibri" w:cs="Calibri"/>
        </w:rPr>
      </w:pPr>
      <w:r w:rsidRPr="00A40797">
        <w:rPr>
          <w:rFonts w:ascii="Calibri" w:hAnsi="Calibri" w:cs="Calibri"/>
          <w:b/>
        </w:rPr>
        <w:t>Junho-</w:t>
      </w:r>
      <w:r w:rsidRPr="00A40797">
        <w:rPr>
          <w:rFonts w:ascii="Calibri" w:hAnsi="Calibri" w:cs="Calibri"/>
        </w:rPr>
        <w:t>Reunião Grupo de Trabalho na Assembleia Legislativa da Madeira</w:t>
      </w:r>
    </w:p>
    <w:p w14:paraId="23706BA7" w14:textId="77777777" w:rsidR="00A40797" w:rsidRPr="00A40797" w:rsidRDefault="00A40797" w:rsidP="00A40797">
      <w:pPr>
        <w:pStyle w:val="PargrafodaLista"/>
        <w:spacing w:line="240" w:lineRule="auto"/>
        <w:jc w:val="both"/>
        <w:rPr>
          <w:rFonts w:ascii="Calibri" w:hAnsi="Calibri" w:cs="Calibri"/>
        </w:rPr>
      </w:pPr>
    </w:p>
    <w:p w14:paraId="07B60F8B" w14:textId="76627F3E" w:rsidR="00FD5F25" w:rsidRPr="00A40797" w:rsidRDefault="00FD5F25" w:rsidP="00A40797">
      <w:pPr>
        <w:pStyle w:val="PargrafodaLista"/>
        <w:numPr>
          <w:ilvl w:val="0"/>
          <w:numId w:val="2"/>
        </w:numPr>
        <w:spacing w:line="360" w:lineRule="auto"/>
        <w:jc w:val="both"/>
        <w:rPr>
          <w:rFonts w:ascii="Calibri" w:hAnsi="Calibri" w:cs="Calibri"/>
        </w:rPr>
      </w:pPr>
      <w:r w:rsidRPr="00A40797">
        <w:rPr>
          <w:rFonts w:ascii="Calibri" w:hAnsi="Calibri" w:cs="Calibri"/>
          <w:b/>
        </w:rPr>
        <w:t>Setembro-</w:t>
      </w:r>
      <w:r w:rsidRPr="00A40797">
        <w:rPr>
          <w:rFonts w:ascii="Calibri" w:hAnsi="Calibri" w:cs="Calibri"/>
        </w:rPr>
        <w:t xml:space="preserve"> Apresentação das Conclusões do GT à Assembleia Plenária da CALRE</w:t>
      </w:r>
    </w:p>
    <w:p w14:paraId="6E7F0310" w14:textId="77777777" w:rsidR="000B4808" w:rsidRPr="00A40797" w:rsidRDefault="000B4808">
      <w:pPr>
        <w:rPr>
          <w:rFonts w:ascii="Calibri" w:hAnsi="Calibri" w:cs="Calibri"/>
        </w:rPr>
      </w:pPr>
    </w:p>
    <w:sectPr w:rsidR="000B4808" w:rsidRPr="00A40797" w:rsidSect="00276E63">
      <w:footerReference w:type="default" r:id="rId9"/>
      <w:pgSz w:w="11906" w:h="16838"/>
      <w:pgMar w:top="1417" w:right="1558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124956" w14:textId="77777777" w:rsidR="00C63CE4" w:rsidRDefault="00C63CE4" w:rsidP="0000517F">
      <w:pPr>
        <w:spacing w:after="0" w:line="240" w:lineRule="auto"/>
      </w:pPr>
      <w:r>
        <w:separator/>
      </w:r>
    </w:p>
  </w:endnote>
  <w:endnote w:type="continuationSeparator" w:id="0">
    <w:p w14:paraId="67263172" w14:textId="77777777" w:rsidR="00C63CE4" w:rsidRDefault="00C63CE4" w:rsidP="000051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91857399"/>
      <w:docPartObj>
        <w:docPartGallery w:val="Page Numbers (Bottom of Page)"/>
        <w:docPartUnique/>
      </w:docPartObj>
    </w:sdtPr>
    <w:sdtEndPr/>
    <w:sdtContent>
      <w:p w14:paraId="2E21B3F5" w14:textId="7DDA8EC2" w:rsidR="0000517F" w:rsidRDefault="0000517F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216E2C" w14:textId="77777777" w:rsidR="0000517F" w:rsidRDefault="0000517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760862" w14:textId="77777777" w:rsidR="00C63CE4" w:rsidRDefault="00C63CE4" w:rsidP="0000517F">
      <w:pPr>
        <w:spacing w:after="0" w:line="240" w:lineRule="auto"/>
      </w:pPr>
      <w:r>
        <w:separator/>
      </w:r>
    </w:p>
  </w:footnote>
  <w:footnote w:type="continuationSeparator" w:id="0">
    <w:p w14:paraId="444B6D47" w14:textId="77777777" w:rsidR="00C63CE4" w:rsidRDefault="00C63CE4" w:rsidP="000051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B60795B"/>
    <w:multiLevelType w:val="hybridMultilevel"/>
    <w:tmpl w:val="4FFE3A9A"/>
    <w:lvl w:ilvl="0" w:tplc="A78075A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09219F"/>
    <w:multiLevelType w:val="hybridMultilevel"/>
    <w:tmpl w:val="58ECBE72"/>
    <w:lvl w:ilvl="0" w:tplc="D08AB7F2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0E3"/>
    <w:rsid w:val="0000517F"/>
    <w:rsid w:val="000A5DAB"/>
    <w:rsid w:val="000B4808"/>
    <w:rsid w:val="0016357C"/>
    <w:rsid w:val="001640B9"/>
    <w:rsid w:val="00276E63"/>
    <w:rsid w:val="002A00E7"/>
    <w:rsid w:val="002B16C1"/>
    <w:rsid w:val="002D296A"/>
    <w:rsid w:val="003327D0"/>
    <w:rsid w:val="0039480F"/>
    <w:rsid w:val="005C3871"/>
    <w:rsid w:val="00952F61"/>
    <w:rsid w:val="00973043"/>
    <w:rsid w:val="009741EF"/>
    <w:rsid w:val="009743A0"/>
    <w:rsid w:val="009E4776"/>
    <w:rsid w:val="009F178E"/>
    <w:rsid w:val="00A40797"/>
    <w:rsid w:val="00B93B5D"/>
    <w:rsid w:val="00BE3DCD"/>
    <w:rsid w:val="00BE70E3"/>
    <w:rsid w:val="00C63CE4"/>
    <w:rsid w:val="00D307F5"/>
    <w:rsid w:val="00D32C7C"/>
    <w:rsid w:val="00DB6BD1"/>
    <w:rsid w:val="00E179B8"/>
    <w:rsid w:val="00E83CE1"/>
    <w:rsid w:val="00F42D91"/>
    <w:rsid w:val="00FD50C3"/>
    <w:rsid w:val="00FD5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D1BB7"/>
  <w15:chartTrackingRefBased/>
  <w15:docId w15:val="{2D85E9B3-9EFD-4D76-B0AF-7FD362901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76E63"/>
    <w:pPr>
      <w:ind w:left="720"/>
      <w:contextualSpacing/>
    </w:pPr>
  </w:style>
  <w:style w:type="paragraph" w:styleId="Cabealho">
    <w:name w:val="header"/>
    <w:basedOn w:val="Normal"/>
    <w:link w:val="CabealhoCarter"/>
    <w:uiPriority w:val="99"/>
    <w:unhideWhenUsed/>
    <w:rsid w:val="000051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00517F"/>
  </w:style>
  <w:style w:type="paragraph" w:styleId="Rodap">
    <w:name w:val="footer"/>
    <w:basedOn w:val="Normal"/>
    <w:link w:val="RodapCarter"/>
    <w:uiPriority w:val="99"/>
    <w:unhideWhenUsed/>
    <w:rsid w:val="0000517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00517F"/>
  </w:style>
  <w:style w:type="paragraph" w:styleId="Textodebalo">
    <w:name w:val="Balloon Text"/>
    <w:basedOn w:val="Normal"/>
    <w:link w:val="TextodebaloCarter"/>
    <w:uiPriority w:val="99"/>
    <w:semiHidden/>
    <w:unhideWhenUsed/>
    <w:rsid w:val="000A5D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0A5D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815</Words>
  <Characters>4406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JMR</dc:creator>
  <cp:keywords/>
  <dc:description/>
  <cp:lastModifiedBy>Maria Freitas</cp:lastModifiedBy>
  <cp:revision>2</cp:revision>
  <cp:lastPrinted>2023-03-06T10:09:00Z</cp:lastPrinted>
  <dcterms:created xsi:type="dcterms:W3CDTF">2023-03-06T16:30:00Z</dcterms:created>
  <dcterms:modified xsi:type="dcterms:W3CDTF">2023-03-06T16:30:00Z</dcterms:modified>
</cp:coreProperties>
</file>